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D1" w:rsidRPr="000939D1" w:rsidRDefault="000939D1" w:rsidP="000939D1">
      <w:pPr>
        <w:pStyle w:val="CRCoverPage"/>
        <w:tabs>
          <w:tab w:val="right" w:pos="9639"/>
        </w:tabs>
        <w:outlineLvl w:val="0"/>
        <w:rPr>
          <w:b/>
          <w:noProof/>
          <w:sz w:val="24"/>
        </w:rPr>
      </w:pPr>
      <w:r w:rsidRPr="000939D1">
        <w:rPr>
          <w:b/>
          <w:noProof/>
          <w:sz w:val="24"/>
        </w:rPr>
        <w:t>3GPP TSG RAN WG2 Meeting #98</w:t>
      </w:r>
      <w:r w:rsidRPr="000939D1">
        <w:rPr>
          <w:b/>
          <w:noProof/>
          <w:sz w:val="24"/>
        </w:rPr>
        <w:tab/>
      </w:r>
      <w:r w:rsidR="00385867" w:rsidRPr="00385867">
        <w:rPr>
          <w:b/>
          <w:i/>
          <w:noProof/>
          <w:sz w:val="24"/>
        </w:rPr>
        <w:t>R2-1705171</w:t>
      </w:r>
    </w:p>
    <w:p w:rsidR="000939D1" w:rsidRPr="000939D1" w:rsidRDefault="000939D1" w:rsidP="000939D1">
      <w:pPr>
        <w:pStyle w:val="CRCoverPage"/>
        <w:outlineLvl w:val="0"/>
        <w:rPr>
          <w:b/>
          <w:noProof/>
          <w:sz w:val="24"/>
        </w:rPr>
      </w:pPr>
      <w:r w:rsidRPr="000939D1">
        <w:rPr>
          <w:b/>
          <w:noProof/>
          <w:sz w:val="24"/>
        </w:rPr>
        <w:t>Hangzhou, China, 15</w:t>
      </w:r>
      <w:r w:rsidRPr="000939D1">
        <w:rPr>
          <w:b/>
          <w:noProof/>
          <w:sz w:val="24"/>
          <w:vertAlign w:val="superscript"/>
        </w:rPr>
        <w:t>th</w:t>
      </w:r>
      <w:r w:rsidRPr="000939D1">
        <w:rPr>
          <w:b/>
          <w:noProof/>
          <w:sz w:val="24"/>
        </w:rPr>
        <w:t xml:space="preserve"> -19</w:t>
      </w:r>
      <w:r w:rsidRPr="000939D1">
        <w:rPr>
          <w:b/>
          <w:noProof/>
          <w:sz w:val="24"/>
          <w:vertAlign w:val="superscript"/>
        </w:rPr>
        <w:t>th</w:t>
      </w:r>
      <w:r w:rsidRPr="000939D1">
        <w:rPr>
          <w:b/>
          <w:noProof/>
          <w:sz w:val="24"/>
        </w:rPr>
        <w:t xml:space="preserve"> May 2017</w:t>
      </w:r>
    </w:p>
    <w:p w:rsidR="000939D1" w:rsidRPr="000939D1" w:rsidRDefault="000939D1" w:rsidP="000939D1">
      <w:pPr>
        <w:pStyle w:val="3GPPHeader"/>
        <w:rPr>
          <w:lang w:val="en-GB"/>
        </w:rPr>
      </w:pPr>
    </w:p>
    <w:p w:rsidR="000939D1" w:rsidRPr="000939D1" w:rsidRDefault="000939D1" w:rsidP="000939D1">
      <w:pPr>
        <w:pStyle w:val="3GPPHeader"/>
      </w:pPr>
      <w:r w:rsidRPr="000939D1">
        <w:t>Agenda Item:</w:t>
      </w:r>
      <w:r w:rsidRPr="000939D1">
        <w:tab/>
      </w:r>
      <w:r w:rsidRPr="000939D1">
        <w:rPr>
          <w:rFonts w:hint="eastAsia"/>
        </w:rPr>
        <w:t>10.</w:t>
      </w:r>
      <w:r w:rsidR="006C1DF6">
        <w:rPr>
          <w:rFonts w:hint="eastAsia"/>
        </w:rPr>
        <w:t>4.1.</w:t>
      </w:r>
      <w:r w:rsidR="00541213">
        <w:rPr>
          <w:rFonts w:hint="eastAsia"/>
        </w:rPr>
        <w:t>2</w:t>
      </w:r>
    </w:p>
    <w:p w:rsidR="000939D1" w:rsidRPr="000939D1" w:rsidRDefault="000939D1" w:rsidP="000939D1">
      <w:pPr>
        <w:pStyle w:val="3GPPHeader"/>
        <w:rPr>
          <w:rFonts w:eastAsia="Malgun Gothic"/>
        </w:rPr>
      </w:pPr>
      <w:r w:rsidRPr="000939D1">
        <w:t xml:space="preserve">Source: </w:t>
      </w:r>
      <w:r w:rsidRPr="000939D1">
        <w:tab/>
        <w:t>Huawei</w:t>
      </w:r>
      <w:r w:rsidRPr="000939D1">
        <w:rPr>
          <w:rFonts w:hint="eastAsia"/>
        </w:rPr>
        <w:t>, HiSilicon</w:t>
      </w:r>
    </w:p>
    <w:p w:rsidR="000939D1" w:rsidRPr="002B5BBE" w:rsidRDefault="000939D1" w:rsidP="002B5BBE">
      <w:pPr>
        <w:pStyle w:val="3GPPHeader"/>
      </w:pPr>
      <w:r w:rsidRPr="002B5BBE">
        <w:t>Title:</w:t>
      </w:r>
      <w:r w:rsidRPr="002B5BBE">
        <w:tab/>
      </w:r>
      <w:r w:rsidR="00EC20C3">
        <w:rPr>
          <w:rFonts w:hint="eastAsia"/>
        </w:rPr>
        <w:t>RRC Establishment Cause</w:t>
      </w:r>
    </w:p>
    <w:p w:rsidR="007C35D8" w:rsidRPr="000939D1" w:rsidRDefault="000939D1" w:rsidP="000939D1">
      <w:pPr>
        <w:pStyle w:val="3GPPHeader"/>
      </w:pPr>
      <w:r w:rsidRPr="000939D1">
        <w:t>Document for:</w:t>
      </w:r>
      <w:r w:rsidRPr="000939D1">
        <w:tab/>
        <w:t>Discussion</w:t>
      </w:r>
      <w:r w:rsidRPr="000939D1">
        <w:rPr>
          <w:rFonts w:hint="eastAsia"/>
        </w:rPr>
        <w:t xml:space="preserve"> and </w:t>
      </w:r>
      <w:r w:rsidRPr="000939D1">
        <w:t>Decision</w:t>
      </w:r>
    </w:p>
    <w:p w:rsidR="002957F1" w:rsidRPr="000939D1" w:rsidRDefault="002957F1" w:rsidP="000939D1">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939D1">
        <w:rPr>
          <w:rFonts w:eastAsia="Malgun Gothic"/>
          <w:b/>
          <w:sz w:val="36"/>
          <w:szCs w:val="36"/>
          <w:lang w:val="en-US" w:eastAsia="zh-CN"/>
        </w:rPr>
        <w:t>Introduction</w:t>
      </w:r>
    </w:p>
    <w:p w:rsidR="005532AB" w:rsidRPr="005532AB" w:rsidRDefault="009C7EC6" w:rsidP="00A719BD">
      <w:pPr>
        <w:spacing w:before="240"/>
        <w:rPr>
          <w:rFonts w:eastAsiaTheme="minorEastAsia"/>
          <w:lang w:eastAsia="zh-CN"/>
        </w:rPr>
      </w:pPr>
      <w:r w:rsidRPr="009816D0">
        <w:rPr>
          <w:rFonts w:eastAsiaTheme="minorEastAsia"/>
          <w:lang w:eastAsia="zh-CN"/>
        </w:rPr>
        <w:t>T</w:t>
      </w:r>
      <w:r w:rsidRPr="009816D0">
        <w:rPr>
          <w:rFonts w:eastAsiaTheme="minorEastAsia" w:hint="eastAsia"/>
          <w:lang w:eastAsia="zh-CN"/>
        </w:rPr>
        <w:t xml:space="preserve">he </w:t>
      </w:r>
      <w:r>
        <w:rPr>
          <w:rFonts w:eastAsiaTheme="minorEastAsia" w:hint="eastAsia"/>
          <w:lang w:eastAsia="zh-CN"/>
        </w:rPr>
        <w:t xml:space="preserve">RRC </w:t>
      </w:r>
      <w:r w:rsidRPr="009816D0">
        <w:rPr>
          <w:rFonts w:eastAsia="MS Mincho" w:hint="eastAsia"/>
          <w:iCs/>
        </w:rPr>
        <w:t>establishment</w:t>
      </w:r>
      <w:r>
        <w:rPr>
          <w:rFonts w:eastAsiaTheme="minorEastAsia" w:hint="eastAsia"/>
          <w:iCs/>
          <w:lang w:eastAsia="zh-CN"/>
        </w:rPr>
        <w:t xml:space="preserve"> c</w:t>
      </w:r>
      <w:r w:rsidRPr="009816D0">
        <w:rPr>
          <w:rFonts w:eastAsia="MS Mincho" w:hint="eastAsia"/>
          <w:iCs/>
        </w:rPr>
        <w:t>ause</w:t>
      </w:r>
      <w:r>
        <w:rPr>
          <w:rFonts w:eastAsiaTheme="minorEastAsia" w:hint="eastAsia"/>
          <w:iCs/>
          <w:lang w:eastAsia="zh-CN"/>
        </w:rPr>
        <w:t>s</w:t>
      </w:r>
      <w:r w:rsidRPr="009816D0">
        <w:rPr>
          <w:rFonts w:eastAsiaTheme="minorEastAsia" w:hint="eastAsia"/>
          <w:iCs/>
          <w:lang w:eastAsia="zh-CN"/>
        </w:rPr>
        <w:t xml:space="preserve"> </w:t>
      </w:r>
      <w:r>
        <w:rPr>
          <w:rFonts w:eastAsiaTheme="minorEastAsia" w:hint="eastAsia"/>
          <w:iCs/>
          <w:lang w:eastAsia="zh-CN"/>
        </w:rPr>
        <w:t>are</w:t>
      </w:r>
      <w:r w:rsidRPr="009816D0">
        <w:rPr>
          <w:rFonts w:eastAsiaTheme="minorEastAsia" w:hint="eastAsia"/>
          <w:iCs/>
          <w:lang w:eastAsia="zh-CN"/>
        </w:rPr>
        <w:t xml:space="preserve"> mainly used for the network to </w:t>
      </w:r>
      <w:r w:rsidRPr="009816D0">
        <w:rPr>
          <w:rFonts w:eastAsiaTheme="minorEastAsia"/>
          <w:iCs/>
          <w:lang w:eastAsia="zh-CN"/>
        </w:rPr>
        <w:t>differentiate</w:t>
      </w:r>
      <w:r w:rsidRPr="009816D0">
        <w:rPr>
          <w:rFonts w:eastAsiaTheme="minorEastAsia" w:hint="eastAsia"/>
          <w:iCs/>
          <w:lang w:eastAsia="zh-CN"/>
        </w:rPr>
        <w:t xml:space="preserve"> the RRC connection establish </w:t>
      </w:r>
      <w:r>
        <w:rPr>
          <w:rFonts w:eastAsiaTheme="minorEastAsia" w:hint="eastAsia"/>
          <w:iCs/>
          <w:lang w:eastAsia="zh-CN"/>
        </w:rPr>
        <w:t>request</w:t>
      </w:r>
      <w:r w:rsidRPr="009816D0">
        <w:rPr>
          <w:rFonts w:eastAsiaTheme="minorEastAsia" w:hint="eastAsia"/>
          <w:iCs/>
          <w:lang w:eastAsia="zh-CN"/>
        </w:rPr>
        <w:t xml:space="preserve"> for </w:t>
      </w:r>
      <w:r w:rsidR="006E0FE0" w:rsidRPr="009816D0">
        <w:rPr>
          <w:rFonts w:eastAsiaTheme="minorEastAsia" w:hint="eastAsia"/>
          <w:iCs/>
          <w:lang w:eastAsia="zh-CN"/>
        </w:rPr>
        <w:t xml:space="preserve">the </w:t>
      </w:r>
      <w:r w:rsidR="006E0FE0" w:rsidRPr="009816D0">
        <w:rPr>
          <w:rFonts w:eastAsia="MS Mincho" w:hint="eastAsia"/>
        </w:rPr>
        <w:t>subsequent</w:t>
      </w:r>
      <w:r w:rsidR="006E0FE0" w:rsidRPr="009816D0">
        <w:rPr>
          <w:rFonts w:eastAsiaTheme="minorEastAsia" w:hint="eastAsia"/>
          <w:iCs/>
          <w:lang w:eastAsia="zh-CN"/>
        </w:rPr>
        <w:t xml:space="preserve"> </w:t>
      </w:r>
      <w:r w:rsidR="008A4EDE">
        <w:rPr>
          <w:rFonts w:eastAsiaTheme="minorEastAsia" w:hint="eastAsia"/>
          <w:iCs/>
          <w:lang w:eastAsia="zh-CN"/>
        </w:rPr>
        <w:t xml:space="preserve">admission control </w:t>
      </w:r>
      <w:r w:rsidR="006E0FE0">
        <w:rPr>
          <w:rFonts w:eastAsiaTheme="minorEastAsia" w:hint="eastAsia"/>
          <w:iCs/>
          <w:lang w:eastAsia="zh-CN"/>
        </w:rPr>
        <w:t>processing</w:t>
      </w:r>
      <w:r w:rsidRPr="009816D0">
        <w:rPr>
          <w:rFonts w:eastAsiaTheme="minorEastAsia" w:hint="eastAsia"/>
          <w:iCs/>
          <w:lang w:eastAsia="zh-CN"/>
        </w:rPr>
        <w:t>.</w:t>
      </w:r>
      <w:r w:rsidR="00DB1D12">
        <w:rPr>
          <w:rFonts w:eastAsiaTheme="minorEastAsia" w:hint="eastAsia"/>
          <w:iCs/>
          <w:lang w:eastAsia="zh-CN"/>
        </w:rPr>
        <w:t xml:space="preserve"> </w:t>
      </w:r>
      <w:r w:rsidR="00DB1D12">
        <w:rPr>
          <w:rFonts w:eastAsiaTheme="minorEastAsia" w:hint="eastAsia"/>
          <w:lang w:eastAsia="zh-CN"/>
        </w:rPr>
        <w:t xml:space="preserve">In NR, </w:t>
      </w:r>
      <w:r w:rsidR="006E0FE0">
        <w:rPr>
          <w:rFonts w:hint="eastAsia"/>
          <w:lang w:eastAsia="zh-CN"/>
        </w:rPr>
        <w:t xml:space="preserve">it has </w:t>
      </w:r>
      <w:r w:rsidR="006E0FE0">
        <w:t>developed</w:t>
      </w:r>
      <w:r w:rsidR="006E0FE0">
        <w:rPr>
          <w:rFonts w:hint="eastAsia"/>
          <w:lang w:eastAsia="zh-CN"/>
        </w:rPr>
        <w:t xml:space="preserve"> many</w:t>
      </w:r>
      <w:r w:rsidR="006E0FE0" w:rsidRPr="005C31D9">
        <w:t xml:space="preserve"> use cases </w:t>
      </w:r>
      <w:r w:rsidR="006E0FE0">
        <w:rPr>
          <w:rFonts w:hint="eastAsia"/>
          <w:lang w:eastAsia="zh-CN"/>
        </w:rPr>
        <w:t xml:space="preserve">and identified various </w:t>
      </w:r>
      <w:r w:rsidR="006E0FE0" w:rsidRPr="005C31D9">
        <w:t>potential service</w:t>
      </w:r>
      <w:r w:rsidR="006E0FE0">
        <w:rPr>
          <w:rFonts w:hint="eastAsia"/>
          <w:lang w:eastAsia="zh-CN"/>
        </w:rPr>
        <w:t>s</w:t>
      </w:r>
      <w:r w:rsidR="00DB1D12">
        <w:rPr>
          <w:rFonts w:eastAsiaTheme="minorEastAsia" w:hint="eastAsia"/>
          <w:lang w:eastAsia="zh-CN"/>
        </w:rPr>
        <w:t>. In this contribution, we share our view</w:t>
      </w:r>
      <w:r w:rsidR="005532AB">
        <w:rPr>
          <w:rFonts w:eastAsiaTheme="minorEastAsia" w:hint="eastAsia"/>
          <w:lang w:eastAsia="zh-CN"/>
        </w:rPr>
        <w:t xml:space="preserve"> </w:t>
      </w:r>
      <w:r w:rsidR="006E0FE0">
        <w:rPr>
          <w:rFonts w:eastAsiaTheme="minorEastAsia" w:hint="eastAsia"/>
          <w:lang w:eastAsia="zh-CN"/>
        </w:rPr>
        <w:t xml:space="preserve">on the possibility to </w:t>
      </w:r>
      <w:r w:rsidR="00DB1D12">
        <w:rPr>
          <w:rFonts w:eastAsiaTheme="minorEastAsia" w:hint="eastAsia"/>
          <w:lang w:eastAsia="zh-CN"/>
        </w:rPr>
        <w:t xml:space="preserve">add more </w:t>
      </w:r>
      <w:r w:rsidR="00DB1D12" w:rsidRPr="00DB1D12">
        <w:rPr>
          <w:rFonts w:eastAsiaTheme="minorEastAsia" w:hint="eastAsia"/>
          <w:lang w:eastAsia="zh-CN"/>
        </w:rPr>
        <w:t>e</w:t>
      </w:r>
      <w:r w:rsidR="00DB1D12" w:rsidRPr="00DB1D12">
        <w:rPr>
          <w:rFonts w:eastAsiaTheme="minorEastAsia"/>
          <w:lang w:eastAsia="zh-CN"/>
        </w:rPr>
        <w:t xml:space="preserve">stablishment </w:t>
      </w:r>
      <w:r w:rsidR="006E0FE0">
        <w:rPr>
          <w:rFonts w:eastAsiaTheme="minorEastAsia" w:hint="eastAsia"/>
          <w:lang w:eastAsia="zh-CN"/>
        </w:rPr>
        <w:t>c</w:t>
      </w:r>
      <w:r w:rsidR="00DB1D12" w:rsidRPr="00DB1D12">
        <w:rPr>
          <w:rFonts w:eastAsiaTheme="minorEastAsia"/>
          <w:lang w:eastAsia="zh-CN"/>
        </w:rPr>
        <w:t>ause</w:t>
      </w:r>
      <w:r w:rsidR="006E0FE0">
        <w:rPr>
          <w:rFonts w:eastAsiaTheme="minorEastAsia" w:hint="eastAsia"/>
          <w:lang w:eastAsia="zh-CN"/>
        </w:rPr>
        <w:t xml:space="preserve"> for </w:t>
      </w:r>
      <w:r w:rsidR="0019249B">
        <w:rPr>
          <w:rFonts w:hint="eastAsia"/>
          <w:lang w:eastAsia="zh-CN"/>
        </w:rPr>
        <w:t>the various</w:t>
      </w:r>
      <w:r w:rsidR="006E0FE0">
        <w:rPr>
          <w:rFonts w:hint="eastAsia"/>
          <w:lang w:eastAsia="zh-CN"/>
        </w:rPr>
        <w:t xml:space="preserve"> service requirements</w:t>
      </w:r>
      <w:r w:rsidR="006E0FE0">
        <w:rPr>
          <w:rFonts w:eastAsiaTheme="minorEastAsia" w:hint="eastAsia"/>
          <w:lang w:eastAsia="zh-CN"/>
        </w:rPr>
        <w:t>.</w:t>
      </w:r>
    </w:p>
    <w:p w:rsidR="002957F1" w:rsidRDefault="002957F1" w:rsidP="007A5BC7">
      <w:pPr>
        <w:pStyle w:val="1"/>
        <w:numPr>
          <w:ilvl w:val="0"/>
          <w:numId w:val="1"/>
        </w:numPr>
        <w:tabs>
          <w:tab w:val="num" w:pos="432"/>
        </w:tabs>
        <w:overflowPunct w:val="0"/>
        <w:autoSpaceDE w:val="0"/>
        <w:autoSpaceDN w:val="0"/>
        <w:adjustRightInd w:val="0"/>
        <w:ind w:left="432" w:hanging="432"/>
        <w:textAlignment w:val="baseline"/>
        <w:rPr>
          <w:rFonts w:eastAsiaTheme="minorEastAsia"/>
          <w:b/>
          <w:sz w:val="36"/>
          <w:szCs w:val="36"/>
          <w:lang w:val="en-US" w:eastAsia="zh-CN"/>
        </w:rPr>
      </w:pPr>
      <w:r w:rsidRPr="000939D1">
        <w:rPr>
          <w:rFonts w:eastAsia="Malgun Gothic"/>
          <w:b/>
          <w:sz w:val="36"/>
          <w:szCs w:val="36"/>
          <w:lang w:val="en-US" w:eastAsia="zh-CN"/>
        </w:rPr>
        <w:t>Discussion</w:t>
      </w:r>
    </w:p>
    <w:p w:rsidR="00E4131A" w:rsidRDefault="005A33F7">
      <w:pPr>
        <w:pStyle w:val="2"/>
        <w:numPr>
          <w:ilvl w:val="1"/>
          <w:numId w:val="1"/>
        </w:numPr>
        <w:rPr>
          <w:b/>
          <w:lang w:val="en-US"/>
        </w:rPr>
      </w:pPr>
      <w:r>
        <w:rPr>
          <w:b/>
          <w:lang w:val="en-US" w:eastAsia="zh-CN"/>
        </w:rPr>
        <w:t>E</w:t>
      </w:r>
      <w:r w:rsidRPr="00B27EFE">
        <w:rPr>
          <w:b/>
          <w:lang w:val="en-US" w:eastAsia="zh-CN"/>
        </w:rPr>
        <w:t>st</w:t>
      </w:r>
      <w:r w:rsidRPr="00B27EFE">
        <w:rPr>
          <w:b/>
          <w:lang w:val="en-US"/>
        </w:rPr>
        <w:t>ablishment</w:t>
      </w:r>
      <w:r w:rsidR="00B27EFE" w:rsidRPr="00B27EFE">
        <w:rPr>
          <w:b/>
          <w:lang w:val="en-US"/>
        </w:rPr>
        <w:t xml:space="preserve"> </w:t>
      </w:r>
      <w:proofErr w:type="spellStart"/>
      <w:r w:rsidRPr="00B27EFE">
        <w:rPr>
          <w:b/>
          <w:lang w:val="en-US"/>
        </w:rPr>
        <w:t>cause</w:t>
      </w:r>
      <w:proofErr w:type="spellEnd"/>
      <w:r w:rsidR="00B27EFE" w:rsidRPr="00B27EFE">
        <w:rPr>
          <w:b/>
          <w:lang w:val="en-US"/>
        </w:rPr>
        <w:t xml:space="preserve"> in LTE</w:t>
      </w:r>
    </w:p>
    <w:p w:rsidR="001F0EBA" w:rsidRDefault="001F0EBA" w:rsidP="001F0EBA">
      <w:pPr>
        <w:rPr>
          <w:rFonts w:eastAsia="MS Mincho"/>
        </w:rPr>
      </w:pPr>
      <w:r>
        <w:rPr>
          <w:rFonts w:eastAsiaTheme="minorEastAsia"/>
          <w:lang w:eastAsia="zh-CN"/>
        </w:rPr>
        <w:t>I</w:t>
      </w:r>
      <w:r>
        <w:rPr>
          <w:rFonts w:eastAsiaTheme="minorEastAsia" w:hint="eastAsia"/>
          <w:lang w:eastAsia="zh-CN"/>
        </w:rPr>
        <w:t>n LTE</w:t>
      </w:r>
      <w:r>
        <w:rPr>
          <w:rFonts w:eastAsia="MS Mincho" w:hint="eastAsia"/>
        </w:rPr>
        <w:t>, the</w:t>
      </w:r>
      <w:r w:rsidRPr="00952F8D">
        <w:rPr>
          <w:rFonts w:eastAsiaTheme="minorEastAsia" w:hint="eastAsia"/>
          <w:lang w:eastAsia="zh-CN"/>
        </w:rPr>
        <w:t xml:space="preserve"> establishment</w:t>
      </w:r>
      <w:r w:rsidR="00952F8D" w:rsidRPr="00952F8D">
        <w:rPr>
          <w:rFonts w:eastAsiaTheme="minorEastAsia" w:hint="eastAsia"/>
          <w:lang w:eastAsia="zh-CN"/>
        </w:rPr>
        <w:t xml:space="preserve"> c</w:t>
      </w:r>
      <w:r w:rsidRPr="00952F8D">
        <w:rPr>
          <w:rFonts w:eastAsiaTheme="minorEastAsia" w:hint="eastAsia"/>
          <w:lang w:eastAsia="zh-CN"/>
        </w:rPr>
        <w:t xml:space="preserve">ause </w:t>
      </w:r>
      <w:r>
        <w:rPr>
          <w:rFonts w:eastAsia="MS Mincho" w:hint="eastAsia"/>
        </w:rPr>
        <w:t xml:space="preserve">values were </w:t>
      </w:r>
      <w:r>
        <w:rPr>
          <w:rFonts w:eastAsiaTheme="minorEastAsia" w:hint="eastAsia"/>
          <w:lang w:eastAsia="zh-CN"/>
        </w:rPr>
        <w:t>specified</w:t>
      </w:r>
      <w:r>
        <w:rPr>
          <w:rFonts w:eastAsia="MS Mincho" w:hint="eastAsia"/>
        </w:rPr>
        <w:t xml:space="preserve"> [1]:</w:t>
      </w:r>
    </w:p>
    <w:p w:rsidR="001F0EBA" w:rsidRPr="00D05729" w:rsidRDefault="001F0EBA" w:rsidP="001F0EBA">
      <w:pPr>
        <w:pStyle w:val="PL"/>
        <w:shd w:val="clear" w:color="auto" w:fill="E6E6E6"/>
      </w:pPr>
      <w:r w:rsidRPr="00D05729">
        <w:t>EstablishmentCause ::=</w:t>
      </w:r>
      <w:r w:rsidRPr="00D05729">
        <w:tab/>
      </w:r>
      <w:r w:rsidRPr="00D05729">
        <w:tab/>
      </w:r>
      <w:r w:rsidRPr="00D05729">
        <w:tab/>
      </w:r>
      <w:r w:rsidRPr="00D05729">
        <w:tab/>
        <w:t>ENUMERATED {</w:t>
      </w:r>
    </w:p>
    <w:p w:rsidR="001F0EBA" w:rsidRPr="00D05729" w:rsidRDefault="001F0EBA" w:rsidP="001F0EB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rsidR="001F0EBA" w:rsidRPr="00D05729" w:rsidRDefault="001F0EBA" w:rsidP="001F0EBA">
      <w:pPr>
        <w:pStyle w:val="PL"/>
        <w:shd w:val="clear" w:color="auto" w:fill="E6E6E6"/>
        <w:spacing w:line="276" w:lineRule="auto"/>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rsidR="008A4EDE" w:rsidRDefault="008A4EDE" w:rsidP="001F0EBA">
      <w:pPr>
        <w:spacing w:line="276" w:lineRule="auto"/>
        <w:rPr>
          <w:lang w:eastAsia="zh-CN"/>
        </w:rPr>
      </w:pPr>
      <w:r>
        <w:rPr>
          <w:rFonts w:hint="eastAsia"/>
          <w:lang w:eastAsia="zh-CN"/>
        </w:rPr>
        <w:t>In addition, in rel-14 RAN2 agreed to reuse mo-</w:t>
      </w:r>
      <w:proofErr w:type="spellStart"/>
      <w:r>
        <w:rPr>
          <w:rFonts w:hint="eastAsia"/>
          <w:lang w:eastAsia="zh-CN"/>
        </w:rPr>
        <w:t>VoiceCall</w:t>
      </w:r>
      <w:proofErr w:type="spellEnd"/>
      <w:r>
        <w:rPr>
          <w:rFonts w:hint="eastAsia"/>
          <w:lang w:eastAsia="zh-CN"/>
        </w:rPr>
        <w:t xml:space="preserve"> for MO video. </w:t>
      </w:r>
    </w:p>
    <w:p w:rsidR="001F0EBA" w:rsidRPr="00C0755B" w:rsidRDefault="001F0EBA" w:rsidP="001F0EBA">
      <w:pPr>
        <w:spacing w:line="276" w:lineRule="auto"/>
        <w:rPr>
          <w:lang w:eastAsia="zh-CN"/>
        </w:rPr>
      </w:pPr>
      <w:r w:rsidRPr="00C0755B">
        <w:rPr>
          <w:lang w:eastAsia="zh-CN"/>
        </w:rPr>
        <w:t>In</w:t>
      </w:r>
      <w:r w:rsidRPr="00C0755B">
        <w:rPr>
          <w:rFonts w:hint="eastAsia"/>
          <w:lang w:eastAsia="zh-CN"/>
        </w:rPr>
        <w:t xml:space="preserve"> rel-13, it</w:t>
      </w:r>
      <w:r w:rsidRPr="00C0755B">
        <w:rPr>
          <w:lang w:eastAsia="zh-CN"/>
        </w:rPr>
        <w:t>’</w:t>
      </w:r>
      <w:r w:rsidRPr="00C0755B">
        <w:rPr>
          <w:rFonts w:hint="eastAsia"/>
          <w:lang w:eastAsia="zh-CN"/>
        </w:rPr>
        <w:t>s also specified the establishment</w:t>
      </w:r>
      <w:r w:rsidR="00C0755B" w:rsidRPr="00C0755B">
        <w:rPr>
          <w:rFonts w:hint="eastAsia"/>
          <w:lang w:eastAsia="zh-CN"/>
        </w:rPr>
        <w:t xml:space="preserve"> c</w:t>
      </w:r>
      <w:r w:rsidRPr="00C0755B">
        <w:rPr>
          <w:rFonts w:hint="eastAsia"/>
          <w:lang w:eastAsia="zh-CN"/>
        </w:rPr>
        <w:t xml:space="preserve">ause for </w:t>
      </w:r>
      <w:r w:rsidR="00D9225A" w:rsidRPr="00C0755B">
        <w:rPr>
          <w:rFonts w:hint="eastAsia"/>
          <w:lang w:eastAsia="zh-CN"/>
        </w:rPr>
        <w:t>NB-IOT</w:t>
      </w:r>
      <w:r w:rsidR="00AE210D" w:rsidRPr="00C0755B">
        <w:rPr>
          <w:rFonts w:hint="eastAsia"/>
          <w:lang w:eastAsia="zh-CN"/>
        </w:rPr>
        <w:t xml:space="preserve"> t</w:t>
      </w:r>
      <w:r w:rsidR="00AE210D" w:rsidRPr="00C0755B">
        <w:rPr>
          <w:rFonts w:eastAsiaTheme="minorEastAsia" w:hint="eastAsia"/>
          <w:iCs/>
          <w:lang w:eastAsia="zh-CN"/>
        </w:rPr>
        <w:t>o p</w:t>
      </w:r>
      <w:r w:rsidR="00AE210D" w:rsidRPr="00C0755B">
        <w:rPr>
          <w:lang w:eastAsia="en-GB"/>
        </w:rPr>
        <w:t>rovide the establishment cause for the RRC connection request or the RRC connection resume request as provided by the upper layers</w:t>
      </w:r>
      <w:r w:rsidR="00D9225A" w:rsidRPr="00C0755B">
        <w:rPr>
          <w:rFonts w:hint="eastAsia"/>
          <w:lang w:eastAsia="zh-CN"/>
        </w:rPr>
        <w:t xml:space="preserve">. </w:t>
      </w:r>
      <w:r w:rsidR="00D9225A" w:rsidRPr="00C0755B">
        <w:rPr>
          <w:lang w:eastAsia="zh-CN"/>
        </w:rPr>
        <w:t>I</w:t>
      </w:r>
      <w:r w:rsidR="00D9225A" w:rsidRPr="00C0755B">
        <w:rPr>
          <w:rFonts w:hint="eastAsia"/>
          <w:lang w:eastAsia="zh-CN"/>
        </w:rPr>
        <w:t xml:space="preserve">n NB-IOT, the cause value of </w:t>
      </w:r>
      <w:r w:rsidR="00D9225A" w:rsidRPr="00C0755B">
        <w:t>emergency, high</w:t>
      </w:r>
      <w:r w:rsidR="00C0755B">
        <w:rPr>
          <w:rFonts w:hint="eastAsia"/>
          <w:lang w:eastAsia="zh-CN"/>
        </w:rPr>
        <w:t xml:space="preserve"> p</w:t>
      </w:r>
      <w:r w:rsidR="00D9225A" w:rsidRPr="00C0755B">
        <w:t>riority</w:t>
      </w:r>
      <w:r w:rsidR="00C0755B">
        <w:rPr>
          <w:rFonts w:hint="eastAsia"/>
          <w:lang w:eastAsia="zh-CN"/>
        </w:rPr>
        <w:t xml:space="preserve"> a</w:t>
      </w:r>
      <w:r w:rsidR="00D9225A" w:rsidRPr="00C0755B">
        <w:t>ccess</w:t>
      </w:r>
      <w:r w:rsidR="00D9225A" w:rsidRPr="00C0755B">
        <w:rPr>
          <w:rFonts w:hint="eastAsia"/>
          <w:lang w:eastAsia="zh-CN"/>
        </w:rPr>
        <w:t xml:space="preserve">, </w:t>
      </w:r>
      <w:r w:rsidR="00D9225A" w:rsidRPr="00C0755B">
        <w:t>delayTolerantAccess-v1020</w:t>
      </w:r>
      <w:r w:rsidR="00D9225A" w:rsidRPr="00C0755B">
        <w:rPr>
          <w:rFonts w:hint="eastAsia"/>
          <w:lang w:eastAsia="zh-CN"/>
        </w:rPr>
        <w:t xml:space="preserve"> and </w:t>
      </w:r>
      <w:r w:rsidR="00D9225A" w:rsidRPr="00C0755B">
        <w:rPr>
          <w:rFonts w:hint="eastAsia"/>
        </w:rPr>
        <w:t>mo-V</w:t>
      </w:r>
      <w:r w:rsidR="00D9225A" w:rsidRPr="00C0755B">
        <w:t>oiceCall-v1</w:t>
      </w:r>
      <w:r w:rsidR="00D9225A" w:rsidRPr="00C0755B">
        <w:rPr>
          <w:rFonts w:hint="eastAsia"/>
        </w:rPr>
        <w:t>280</w:t>
      </w:r>
      <w:r w:rsidR="00D9225A" w:rsidRPr="00C0755B">
        <w:rPr>
          <w:rFonts w:hint="eastAsia"/>
          <w:lang w:eastAsia="zh-CN"/>
        </w:rPr>
        <w:t xml:space="preserve"> will not be applied for NB-IOT and introduced some new cause </w:t>
      </w:r>
      <w:r w:rsidR="00D9225A" w:rsidRPr="00C0755B">
        <w:rPr>
          <w:lang w:eastAsia="zh-CN"/>
        </w:rPr>
        <w:t>values:</w:t>
      </w:r>
      <w:r w:rsidR="00D9225A" w:rsidRPr="00C0755B">
        <w:rPr>
          <w:rFonts w:hint="eastAsia"/>
          <w:lang w:eastAsia="zh-CN"/>
        </w:rPr>
        <w:t xml:space="preserve"> mo-</w:t>
      </w:r>
      <w:proofErr w:type="spellStart"/>
      <w:r w:rsidR="00D9225A" w:rsidRPr="00C0755B">
        <w:rPr>
          <w:rFonts w:hint="eastAsia"/>
          <w:lang w:eastAsia="zh-CN"/>
        </w:rPr>
        <w:t>ExceptionData</w:t>
      </w:r>
      <w:proofErr w:type="spellEnd"/>
      <w:r w:rsidR="00D9225A" w:rsidRPr="00C0755B">
        <w:rPr>
          <w:rFonts w:hint="eastAsia"/>
          <w:lang w:eastAsia="zh-CN"/>
        </w:rPr>
        <w:t xml:space="preserve"> and </w:t>
      </w:r>
      <w:r w:rsidR="00D9225A" w:rsidRPr="00C0755B">
        <w:rPr>
          <w:lang w:eastAsia="zh-CN"/>
        </w:rPr>
        <w:t>delayTolerantAccess-v1330</w:t>
      </w:r>
      <w:r w:rsidR="008A27BB">
        <w:rPr>
          <w:rFonts w:hint="eastAsia"/>
          <w:lang w:eastAsia="zh-CN"/>
        </w:rPr>
        <w:t>.</w:t>
      </w:r>
    </w:p>
    <w:p w:rsidR="00AE210D" w:rsidRPr="00A9351C" w:rsidRDefault="00AE210D" w:rsidP="00AE210D">
      <w:pPr>
        <w:pStyle w:val="TH"/>
        <w:rPr>
          <w:bCs/>
          <w:i/>
          <w:iCs/>
        </w:rPr>
      </w:pPr>
      <w:r w:rsidRPr="00A9351C">
        <w:rPr>
          <w:bCs/>
          <w:i/>
          <w:iCs/>
          <w:noProof/>
        </w:rPr>
        <w:t xml:space="preserve">EstablishmentCause-NB </w:t>
      </w:r>
      <w:r w:rsidRPr="00A9351C">
        <w:t>information</w:t>
      </w:r>
      <w:r w:rsidRPr="00A9351C">
        <w:rPr>
          <w:bCs/>
          <w:i/>
          <w:iCs/>
          <w:noProof/>
        </w:rPr>
        <w:t xml:space="preserve"> </w:t>
      </w:r>
      <w:r w:rsidRPr="00A9351C">
        <w:rPr>
          <w:bCs/>
          <w:iCs/>
          <w:noProof/>
        </w:rPr>
        <w:t>element</w:t>
      </w:r>
    </w:p>
    <w:p w:rsidR="00AE210D" w:rsidRPr="00A9351C" w:rsidRDefault="00AE210D" w:rsidP="00AE210D">
      <w:pPr>
        <w:pStyle w:val="PL"/>
        <w:shd w:val="clear" w:color="auto" w:fill="E6E6E6"/>
      </w:pPr>
      <w:r w:rsidRPr="00A9351C">
        <w:t>-- ASN1START</w:t>
      </w:r>
    </w:p>
    <w:p w:rsidR="00AE210D" w:rsidRPr="00A9351C" w:rsidRDefault="00AE210D" w:rsidP="00AE210D">
      <w:pPr>
        <w:pStyle w:val="PL"/>
        <w:shd w:val="clear" w:color="auto" w:fill="E6E6E6"/>
      </w:pPr>
    </w:p>
    <w:p w:rsidR="00AE210D" w:rsidRPr="00A9351C" w:rsidRDefault="00AE210D" w:rsidP="00AE210D">
      <w:pPr>
        <w:pStyle w:val="PL"/>
        <w:shd w:val="clear" w:color="auto" w:fill="E6E6E6"/>
      </w:pPr>
      <w:r w:rsidRPr="00A9351C">
        <w:t>EstablishmentCause-NB-r13 ::=</w:t>
      </w:r>
      <w:r w:rsidRPr="00A9351C">
        <w:tab/>
      </w:r>
      <w:r w:rsidRPr="00A9351C">
        <w:tab/>
      </w:r>
      <w:r w:rsidRPr="00A9351C">
        <w:tab/>
        <w:t>ENUMERATED {</w:t>
      </w:r>
    </w:p>
    <w:p w:rsidR="00AE210D" w:rsidRPr="00A9351C" w:rsidRDefault="00AE210D" w:rsidP="00AE210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mt-Access, mo-Signalling, mo-Data, mo-ExceptionData,</w:t>
      </w:r>
    </w:p>
    <w:p w:rsidR="00AE210D" w:rsidRPr="00A9351C" w:rsidRDefault="00AE210D" w:rsidP="00AE210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delayTolerantAccess-v1330, spare3, spare2, spare1}</w:t>
      </w:r>
    </w:p>
    <w:p w:rsidR="00AE210D" w:rsidRPr="00A9351C" w:rsidRDefault="00AE210D" w:rsidP="00AE210D">
      <w:pPr>
        <w:pStyle w:val="PL"/>
        <w:shd w:val="clear" w:color="auto" w:fill="E6E6E6"/>
      </w:pPr>
    </w:p>
    <w:p w:rsidR="00AE210D" w:rsidRPr="00A9351C" w:rsidRDefault="00AE210D" w:rsidP="00AE210D">
      <w:pPr>
        <w:pStyle w:val="PL"/>
        <w:shd w:val="clear" w:color="auto" w:fill="E6E6E6"/>
      </w:pPr>
      <w:r w:rsidRPr="00A9351C">
        <w:lastRenderedPageBreak/>
        <w:t>-- ASN1STOP</w:t>
      </w:r>
    </w:p>
    <w:p w:rsidR="007A7A64" w:rsidRDefault="007A7A64" w:rsidP="007A7A64">
      <w:pPr>
        <w:spacing w:after="120"/>
        <w:rPr>
          <w:rFonts w:eastAsiaTheme="minorEastAsia"/>
          <w:lang w:eastAsia="zh-CN"/>
        </w:rPr>
      </w:pPr>
    </w:p>
    <w:p w:rsidR="00952F8D" w:rsidRDefault="007A7A64" w:rsidP="00952F8D">
      <w:pPr>
        <w:spacing w:after="120"/>
        <w:rPr>
          <w:rFonts w:eastAsiaTheme="minorEastAsia"/>
          <w:iCs/>
          <w:lang w:eastAsia="zh-CN"/>
        </w:rPr>
      </w:pPr>
      <w:r w:rsidRPr="009816D0">
        <w:rPr>
          <w:rFonts w:eastAsiaTheme="minorEastAsia"/>
          <w:lang w:eastAsia="zh-CN"/>
        </w:rPr>
        <w:t>T</w:t>
      </w:r>
      <w:r w:rsidRPr="009816D0">
        <w:rPr>
          <w:rFonts w:eastAsiaTheme="minorEastAsia" w:hint="eastAsia"/>
          <w:lang w:eastAsia="zh-CN"/>
        </w:rPr>
        <w:t xml:space="preserve">he </w:t>
      </w:r>
      <w:r w:rsidRPr="009816D0">
        <w:rPr>
          <w:rFonts w:eastAsia="MS Mincho" w:hint="eastAsia"/>
          <w:iCs/>
        </w:rPr>
        <w:t>establishment</w:t>
      </w:r>
      <w:r>
        <w:rPr>
          <w:rFonts w:eastAsiaTheme="minorEastAsia" w:hint="eastAsia"/>
          <w:iCs/>
          <w:lang w:eastAsia="zh-CN"/>
        </w:rPr>
        <w:t xml:space="preserve"> c</w:t>
      </w:r>
      <w:r w:rsidRPr="009816D0">
        <w:rPr>
          <w:rFonts w:eastAsia="MS Mincho" w:hint="eastAsia"/>
          <w:iCs/>
        </w:rPr>
        <w:t>ause</w:t>
      </w:r>
      <w:r>
        <w:rPr>
          <w:rFonts w:eastAsiaTheme="minorEastAsia" w:hint="eastAsia"/>
          <w:iCs/>
          <w:lang w:eastAsia="zh-CN"/>
        </w:rPr>
        <w:t>s</w:t>
      </w:r>
      <w:r w:rsidRPr="009816D0">
        <w:rPr>
          <w:rFonts w:eastAsiaTheme="minorEastAsia" w:hint="eastAsia"/>
          <w:iCs/>
          <w:lang w:eastAsia="zh-CN"/>
        </w:rPr>
        <w:t xml:space="preserve"> </w:t>
      </w:r>
      <w:r>
        <w:rPr>
          <w:rFonts w:eastAsiaTheme="minorEastAsia" w:hint="eastAsia"/>
          <w:iCs/>
          <w:lang w:eastAsia="zh-CN"/>
        </w:rPr>
        <w:t>are</w:t>
      </w:r>
      <w:r w:rsidRPr="009816D0">
        <w:rPr>
          <w:rFonts w:eastAsiaTheme="minorEastAsia" w:hint="eastAsia"/>
          <w:iCs/>
          <w:lang w:eastAsia="zh-CN"/>
        </w:rPr>
        <w:t xml:space="preserve"> mainly used for the network to </w:t>
      </w:r>
      <w:r w:rsidRPr="009816D0">
        <w:rPr>
          <w:rFonts w:eastAsiaTheme="minorEastAsia"/>
          <w:iCs/>
          <w:lang w:eastAsia="zh-CN"/>
        </w:rPr>
        <w:t>differentiate</w:t>
      </w:r>
      <w:r w:rsidRPr="009816D0">
        <w:rPr>
          <w:rFonts w:eastAsiaTheme="minorEastAsia" w:hint="eastAsia"/>
          <w:iCs/>
          <w:lang w:eastAsia="zh-CN"/>
        </w:rPr>
        <w:t xml:space="preserve"> the RRC connection establish </w:t>
      </w:r>
      <w:r>
        <w:rPr>
          <w:rFonts w:eastAsiaTheme="minorEastAsia" w:hint="eastAsia"/>
          <w:iCs/>
          <w:lang w:eastAsia="zh-CN"/>
        </w:rPr>
        <w:t>request</w:t>
      </w:r>
      <w:r w:rsidRPr="009816D0">
        <w:rPr>
          <w:rFonts w:eastAsiaTheme="minorEastAsia" w:hint="eastAsia"/>
          <w:iCs/>
          <w:lang w:eastAsia="zh-CN"/>
        </w:rPr>
        <w:t xml:space="preserve"> for the </w:t>
      </w:r>
      <w:r w:rsidRPr="009816D0">
        <w:rPr>
          <w:rFonts w:eastAsia="MS Mincho" w:hint="eastAsia"/>
        </w:rPr>
        <w:t>subsequent</w:t>
      </w:r>
      <w:r w:rsidRPr="009816D0">
        <w:rPr>
          <w:rFonts w:eastAsiaTheme="minorEastAsia" w:hint="eastAsia"/>
          <w:iCs/>
          <w:lang w:eastAsia="zh-CN"/>
        </w:rPr>
        <w:t xml:space="preserve"> actions. </w:t>
      </w:r>
      <w:r w:rsidR="00952F8D" w:rsidRPr="009816D0">
        <w:rPr>
          <w:rFonts w:eastAsiaTheme="minorEastAsia"/>
          <w:iCs/>
          <w:lang w:eastAsia="zh-CN"/>
        </w:rPr>
        <w:t>F</w:t>
      </w:r>
      <w:r w:rsidR="00952F8D" w:rsidRPr="009816D0">
        <w:rPr>
          <w:rFonts w:eastAsiaTheme="minorEastAsia" w:hint="eastAsia"/>
          <w:iCs/>
          <w:lang w:eastAsia="zh-CN"/>
        </w:rPr>
        <w:t xml:space="preserve">irstly network needs to understand the </w:t>
      </w:r>
      <w:r w:rsidR="00952F8D" w:rsidRPr="009816D0">
        <w:rPr>
          <w:rFonts w:eastAsia="MS Mincho" w:hint="eastAsia"/>
          <w:iCs/>
        </w:rPr>
        <w:t>establishment</w:t>
      </w:r>
      <w:r w:rsidR="00952F8D">
        <w:rPr>
          <w:rFonts w:eastAsiaTheme="minorEastAsia" w:hint="eastAsia"/>
          <w:iCs/>
          <w:lang w:eastAsia="zh-CN"/>
        </w:rPr>
        <w:t xml:space="preserve"> c</w:t>
      </w:r>
      <w:r w:rsidR="00952F8D" w:rsidRPr="009816D0">
        <w:rPr>
          <w:rFonts w:eastAsia="MS Mincho" w:hint="eastAsia"/>
          <w:iCs/>
        </w:rPr>
        <w:t>ause</w:t>
      </w:r>
      <w:r w:rsidR="00952F8D" w:rsidRPr="009816D0">
        <w:rPr>
          <w:rFonts w:eastAsiaTheme="minorEastAsia" w:hint="eastAsia"/>
          <w:iCs/>
          <w:lang w:eastAsia="zh-CN"/>
        </w:rPr>
        <w:t xml:space="preserve"> for </w:t>
      </w:r>
      <w:r w:rsidR="00952F8D" w:rsidRPr="009816D0">
        <w:rPr>
          <w:rFonts w:eastAsiaTheme="minorEastAsia"/>
          <w:iCs/>
          <w:lang w:eastAsia="zh-CN"/>
        </w:rPr>
        <w:t>admission</w:t>
      </w:r>
      <w:r w:rsidR="00952F8D" w:rsidRPr="009816D0">
        <w:rPr>
          <w:rFonts w:eastAsiaTheme="minorEastAsia" w:hint="eastAsia"/>
          <w:iCs/>
          <w:lang w:eastAsia="zh-CN"/>
        </w:rPr>
        <w:t xml:space="preserve"> control. Networks can perform CAC with the </w:t>
      </w:r>
      <w:r w:rsidR="00952F8D" w:rsidRPr="009816D0">
        <w:rPr>
          <w:rFonts w:eastAsiaTheme="minorEastAsia"/>
          <w:iCs/>
          <w:lang w:eastAsia="zh-CN"/>
        </w:rPr>
        <w:t>deterministic</w:t>
      </w:r>
      <w:r w:rsidR="00952F8D" w:rsidRPr="009816D0">
        <w:rPr>
          <w:rFonts w:eastAsia="MS Mincho" w:hint="eastAsia"/>
          <w:iCs/>
        </w:rPr>
        <w:t xml:space="preserve"> establishment</w:t>
      </w:r>
      <w:r w:rsidR="00952F8D">
        <w:rPr>
          <w:rFonts w:eastAsiaTheme="minorEastAsia" w:hint="eastAsia"/>
          <w:iCs/>
          <w:lang w:eastAsia="zh-CN"/>
        </w:rPr>
        <w:t xml:space="preserve"> c</w:t>
      </w:r>
      <w:r w:rsidR="00952F8D" w:rsidRPr="009816D0">
        <w:rPr>
          <w:rFonts w:eastAsia="MS Mincho" w:hint="eastAsia"/>
          <w:iCs/>
        </w:rPr>
        <w:t>ause</w:t>
      </w:r>
      <w:r w:rsidR="00952F8D" w:rsidRPr="009816D0">
        <w:rPr>
          <w:rFonts w:eastAsiaTheme="minorEastAsia" w:hint="eastAsia"/>
          <w:iCs/>
          <w:lang w:eastAsia="zh-CN"/>
        </w:rPr>
        <w:t xml:space="preserve">. For RRC connection </w:t>
      </w:r>
      <w:r w:rsidR="00952F8D" w:rsidRPr="009816D0">
        <w:rPr>
          <w:rFonts w:eastAsiaTheme="minorEastAsia"/>
          <w:iCs/>
          <w:lang w:eastAsia="zh-CN"/>
        </w:rPr>
        <w:t>establishment</w:t>
      </w:r>
      <w:r w:rsidR="00952F8D" w:rsidRPr="009816D0">
        <w:rPr>
          <w:rFonts w:eastAsiaTheme="minorEastAsia" w:hint="eastAsia"/>
          <w:iCs/>
          <w:lang w:eastAsia="zh-CN"/>
        </w:rPr>
        <w:t xml:space="preserve"> request with spare value, it is </w:t>
      </w:r>
      <w:r w:rsidR="00952F8D">
        <w:rPr>
          <w:rFonts w:eastAsiaTheme="minorEastAsia"/>
          <w:iCs/>
          <w:lang w:eastAsia="zh-CN"/>
        </w:rPr>
        <w:t>difficult</w:t>
      </w:r>
      <w:r w:rsidR="00952F8D" w:rsidRPr="009816D0">
        <w:rPr>
          <w:rFonts w:eastAsiaTheme="minorEastAsia" w:hint="eastAsia"/>
          <w:iCs/>
          <w:lang w:eastAsia="zh-CN"/>
        </w:rPr>
        <w:t xml:space="preserve"> for networks whether or not to reject the request or not. Secondly, the </w:t>
      </w:r>
      <w:r w:rsidR="00952F8D" w:rsidRPr="009816D0">
        <w:rPr>
          <w:rFonts w:eastAsia="MS Mincho" w:hint="eastAsia"/>
          <w:iCs/>
        </w:rPr>
        <w:t>establishment</w:t>
      </w:r>
      <w:r w:rsidR="00952F8D">
        <w:rPr>
          <w:rFonts w:eastAsiaTheme="minorEastAsia" w:hint="eastAsia"/>
          <w:iCs/>
          <w:lang w:eastAsia="zh-CN"/>
        </w:rPr>
        <w:t xml:space="preserve"> c</w:t>
      </w:r>
      <w:r w:rsidR="00952F8D" w:rsidRPr="009816D0">
        <w:rPr>
          <w:rFonts w:eastAsia="MS Mincho" w:hint="eastAsia"/>
          <w:iCs/>
        </w:rPr>
        <w:t>ause</w:t>
      </w:r>
      <w:r w:rsidR="00952F8D" w:rsidRPr="009816D0">
        <w:rPr>
          <w:rFonts w:eastAsia="MS Mincho" w:hint="eastAsia"/>
        </w:rPr>
        <w:t xml:space="preserve"> </w:t>
      </w:r>
      <w:r w:rsidR="00952F8D" w:rsidRPr="009816D0">
        <w:rPr>
          <w:rFonts w:eastAsiaTheme="minorEastAsia" w:hint="eastAsia"/>
          <w:lang w:eastAsia="zh-CN"/>
        </w:rPr>
        <w:t>can also impact on</w:t>
      </w:r>
      <w:r w:rsidR="00952F8D" w:rsidRPr="009816D0">
        <w:rPr>
          <w:rFonts w:eastAsia="MS Mincho" w:hint="eastAsia"/>
        </w:rPr>
        <w:t xml:space="preserve"> access </w:t>
      </w:r>
      <w:r w:rsidR="00952F8D" w:rsidRPr="009816D0">
        <w:rPr>
          <w:rFonts w:eastAsiaTheme="minorEastAsia" w:hint="eastAsia"/>
          <w:lang w:eastAsia="zh-CN"/>
        </w:rPr>
        <w:t xml:space="preserve">barring </w:t>
      </w:r>
      <w:r w:rsidR="00952F8D" w:rsidRPr="009816D0">
        <w:rPr>
          <w:rFonts w:eastAsia="MS Mincho" w:hint="eastAsia"/>
        </w:rPr>
        <w:t>control</w:t>
      </w:r>
      <w:r w:rsidR="00952F8D" w:rsidRPr="009816D0">
        <w:rPr>
          <w:rFonts w:eastAsiaTheme="minorEastAsia" w:hint="eastAsia"/>
          <w:lang w:eastAsia="zh-CN"/>
        </w:rPr>
        <w:t xml:space="preserve">. Before UE sends </w:t>
      </w:r>
      <w:r w:rsidR="00952F8D" w:rsidRPr="009816D0">
        <w:rPr>
          <w:rFonts w:eastAsiaTheme="minorEastAsia" w:hint="eastAsia"/>
          <w:iCs/>
          <w:lang w:eastAsia="zh-CN"/>
        </w:rPr>
        <w:t xml:space="preserve">RRC connection </w:t>
      </w:r>
      <w:r w:rsidR="00952F8D" w:rsidRPr="009816D0">
        <w:rPr>
          <w:rFonts w:eastAsiaTheme="minorEastAsia"/>
          <w:iCs/>
          <w:lang w:eastAsia="zh-CN"/>
        </w:rPr>
        <w:t>establishment</w:t>
      </w:r>
      <w:r w:rsidR="00952F8D" w:rsidRPr="009816D0">
        <w:rPr>
          <w:rFonts w:eastAsiaTheme="minorEastAsia" w:hint="eastAsia"/>
          <w:iCs/>
          <w:lang w:eastAsia="zh-CN"/>
        </w:rPr>
        <w:t xml:space="preserve"> request to networks, the UE can identify the call type according the mapping relationship between </w:t>
      </w:r>
      <w:r w:rsidR="00952F8D" w:rsidRPr="009816D0">
        <w:rPr>
          <w:rFonts w:eastAsia="MS Mincho" w:hint="eastAsia"/>
          <w:iCs/>
        </w:rPr>
        <w:t>establishment</w:t>
      </w:r>
      <w:r w:rsidR="00952F8D">
        <w:rPr>
          <w:rFonts w:eastAsiaTheme="minorEastAsia" w:hint="eastAsia"/>
          <w:iCs/>
          <w:lang w:eastAsia="zh-CN"/>
        </w:rPr>
        <w:t xml:space="preserve"> c</w:t>
      </w:r>
      <w:r w:rsidR="00952F8D" w:rsidRPr="009816D0">
        <w:rPr>
          <w:rFonts w:eastAsia="MS Mincho" w:hint="eastAsia"/>
          <w:iCs/>
        </w:rPr>
        <w:t>ause</w:t>
      </w:r>
      <w:r w:rsidR="00952F8D" w:rsidRPr="009816D0">
        <w:rPr>
          <w:rFonts w:eastAsiaTheme="minorEastAsia" w:hint="eastAsia"/>
          <w:iCs/>
          <w:lang w:eastAsia="zh-CN"/>
        </w:rPr>
        <w:t xml:space="preserve"> and call type to determine whether or not the request should be barred. ACB is the basic functionality in rel-8. </w:t>
      </w:r>
      <w:r w:rsidR="00952F8D" w:rsidRPr="009816D0">
        <w:rPr>
          <w:rFonts w:eastAsiaTheme="minorEastAsia"/>
          <w:iCs/>
          <w:lang w:eastAsia="zh-CN"/>
        </w:rPr>
        <w:t>I</w:t>
      </w:r>
      <w:r w:rsidR="00952F8D" w:rsidRPr="009816D0">
        <w:rPr>
          <w:rFonts w:eastAsiaTheme="minorEastAsia" w:hint="eastAsia"/>
          <w:iCs/>
          <w:lang w:eastAsia="zh-CN"/>
        </w:rPr>
        <w:t>n the following version, it</w:t>
      </w:r>
      <w:r w:rsidR="00952F8D" w:rsidRPr="009816D0">
        <w:rPr>
          <w:rFonts w:eastAsiaTheme="minorEastAsia"/>
          <w:iCs/>
          <w:lang w:eastAsia="zh-CN"/>
        </w:rPr>
        <w:t>’</w:t>
      </w:r>
      <w:r w:rsidR="00952F8D" w:rsidRPr="009816D0">
        <w:rPr>
          <w:rFonts w:eastAsiaTheme="minorEastAsia" w:hint="eastAsia"/>
          <w:iCs/>
          <w:lang w:eastAsia="zh-CN"/>
        </w:rPr>
        <w:t xml:space="preserve">s also specified other </w:t>
      </w:r>
      <w:r w:rsidR="00952F8D" w:rsidRPr="009816D0">
        <w:rPr>
          <w:rFonts w:eastAsiaTheme="minorEastAsia"/>
          <w:iCs/>
          <w:lang w:eastAsia="zh-CN"/>
        </w:rPr>
        <w:t>enhancement</w:t>
      </w:r>
      <w:r w:rsidR="00952F8D" w:rsidRPr="009816D0">
        <w:rPr>
          <w:rFonts w:eastAsiaTheme="minorEastAsia" w:hint="eastAsia"/>
          <w:iCs/>
          <w:lang w:eastAsia="zh-CN"/>
        </w:rPr>
        <w:t xml:space="preserve"> based on it. In access control, </w:t>
      </w:r>
      <w:proofErr w:type="spellStart"/>
      <w:r w:rsidR="00952F8D" w:rsidRPr="009816D0">
        <w:rPr>
          <w:rFonts w:eastAsiaTheme="minorEastAsia" w:hint="eastAsia"/>
          <w:iCs/>
          <w:lang w:eastAsia="zh-CN"/>
        </w:rPr>
        <w:t>eNB</w:t>
      </w:r>
      <w:proofErr w:type="spellEnd"/>
      <w:r w:rsidR="00952F8D" w:rsidRPr="009816D0">
        <w:rPr>
          <w:rFonts w:eastAsiaTheme="minorEastAsia" w:hint="eastAsia"/>
          <w:iCs/>
          <w:lang w:eastAsia="zh-CN"/>
        </w:rPr>
        <w:t xml:space="preserve"> sends system information contains the ACB related parameters so that UE can perf</w:t>
      </w:r>
      <w:r w:rsidR="00952F8D">
        <w:rPr>
          <w:rFonts w:eastAsiaTheme="minorEastAsia" w:hint="eastAsia"/>
          <w:iCs/>
          <w:lang w:eastAsia="zh-CN"/>
        </w:rPr>
        <w:t>orm</w:t>
      </w:r>
      <w:r w:rsidR="00952F8D" w:rsidRPr="009816D0">
        <w:rPr>
          <w:rFonts w:eastAsiaTheme="minorEastAsia" w:hint="eastAsia"/>
          <w:iCs/>
          <w:lang w:eastAsia="zh-CN"/>
        </w:rPr>
        <w:t xml:space="preserve"> access control according to the </w:t>
      </w:r>
      <w:r w:rsidR="00952F8D" w:rsidRPr="009816D0">
        <w:rPr>
          <w:rFonts w:eastAsia="MS Mincho" w:hint="eastAsia"/>
          <w:iCs/>
        </w:rPr>
        <w:t>establishment</w:t>
      </w:r>
      <w:r w:rsidR="00952F8D">
        <w:rPr>
          <w:rFonts w:eastAsiaTheme="minorEastAsia" w:hint="eastAsia"/>
          <w:iCs/>
          <w:lang w:eastAsia="zh-CN"/>
        </w:rPr>
        <w:t xml:space="preserve"> c</w:t>
      </w:r>
      <w:r w:rsidR="00952F8D" w:rsidRPr="009816D0">
        <w:rPr>
          <w:rFonts w:eastAsia="MS Mincho" w:hint="eastAsia"/>
          <w:iCs/>
        </w:rPr>
        <w:t>ause</w:t>
      </w:r>
      <w:r w:rsidR="00952F8D" w:rsidRPr="009816D0">
        <w:rPr>
          <w:rFonts w:eastAsiaTheme="minorEastAsia" w:hint="eastAsia"/>
          <w:iCs/>
          <w:lang w:eastAsia="zh-CN"/>
        </w:rPr>
        <w:t xml:space="preserve"> and access class. </w:t>
      </w:r>
    </w:p>
    <w:p w:rsidR="00C0755B" w:rsidRDefault="007A7A64" w:rsidP="00952F8D">
      <w:pPr>
        <w:spacing w:after="120"/>
        <w:rPr>
          <w:rFonts w:eastAsiaTheme="minorEastAsia"/>
          <w:iCs/>
          <w:lang w:eastAsia="zh-CN"/>
        </w:rPr>
      </w:pPr>
      <w:r>
        <w:rPr>
          <w:rFonts w:eastAsiaTheme="minorEastAsia"/>
          <w:iCs/>
          <w:lang w:eastAsia="zh-CN"/>
        </w:rPr>
        <w:t>The</w:t>
      </w:r>
      <w:r w:rsidR="00C0755B">
        <w:rPr>
          <w:rFonts w:eastAsiaTheme="minorEastAsia" w:hint="eastAsia"/>
          <w:iCs/>
          <w:lang w:eastAsia="zh-CN"/>
        </w:rPr>
        <w:t xml:space="preserve"> </w:t>
      </w:r>
      <w:r w:rsidR="00C0755B" w:rsidRPr="00A52AAC">
        <w:rPr>
          <w:rFonts w:eastAsiaTheme="minorEastAsia"/>
        </w:rPr>
        <w:t>Establishment Cause</w:t>
      </w:r>
      <w:r w:rsidR="00C0755B">
        <w:rPr>
          <w:rFonts w:eastAsiaTheme="minorEastAsia" w:hint="eastAsia"/>
          <w:lang w:eastAsia="zh-CN"/>
        </w:rPr>
        <w:t xml:space="preserve"> </w:t>
      </w:r>
      <w:r w:rsidR="00281944">
        <w:rPr>
          <w:rFonts w:eastAsiaTheme="minorEastAsia" w:hint="eastAsia"/>
          <w:lang w:eastAsia="zh-CN"/>
        </w:rPr>
        <w:t xml:space="preserve">in LTE </w:t>
      </w:r>
      <w:r w:rsidR="00C0755B">
        <w:rPr>
          <w:rFonts w:eastAsiaTheme="minorEastAsia" w:hint="eastAsia"/>
          <w:lang w:eastAsia="zh-CN"/>
        </w:rPr>
        <w:t>can still be used as the baseline for NR discussion.</w:t>
      </w:r>
    </w:p>
    <w:p w:rsidR="008A4EDE" w:rsidRDefault="00C0755B" w:rsidP="008A4EDE">
      <w:pPr>
        <w:rPr>
          <w:rFonts w:eastAsiaTheme="minorEastAsia"/>
          <w:b/>
          <w:sz w:val="21"/>
          <w:szCs w:val="21"/>
          <w:lang w:eastAsia="zh-CN"/>
        </w:rPr>
      </w:pPr>
      <w:r w:rsidRPr="00C0755B">
        <w:rPr>
          <w:rFonts w:eastAsiaTheme="minorEastAsia" w:hint="eastAsia"/>
          <w:b/>
          <w:sz w:val="21"/>
          <w:szCs w:val="21"/>
        </w:rPr>
        <w:t>P</w:t>
      </w:r>
      <w:r w:rsidRPr="00C0755B">
        <w:rPr>
          <w:rFonts w:eastAsiaTheme="minorEastAsia" w:hint="eastAsia"/>
          <w:b/>
          <w:sz w:val="21"/>
          <w:szCs w:val="21"/>
          <w:lang w:eastAsia="zh-CN"/>
        </w:rPr>
        <w:t>roposal</w:t>
      </w:r>
      <w:r>
        <w:rPr>
          <w:rFonts w:eastAsiaTheme="minorEastAsia" w:hint="eastAsia"/>
          <w:b/>
          <w:sz w:val="21"/>
          <w:szCs w:val="21"/>
          <w:lang w:eastAsia="zh-CN"/>
        </w:rPr>
        <w:t xml:space="preserve"> </w:t>
      </w:r>
      <w:r w:rsidRPr="00C0755B">
        <w:rPr>
          <w:rFonts w:eastAsiaTheme="minorEastAsia" w:hint="eastAsia"/>
          <w:b/>
          <w:sz w:val="21"/>
          <w:szCs w:val="21"/>
          <w:lang w:eastAsia="zh-CN"/>
        </w:rPr>
        <w:t>1</w:t>
      </w:r>
      <w:r w:rsidRPr="00C0755B">
        <w:rPr>
          <w:rFonts w:eastAsiaTheme="minorEastAsia" w:hint="eastAsia"/>
          <w:b/>
          <w:sz w:val="21"/>
          <w:szCs w:val="21"/>
        </w:rPr>
        <w:t xml:space="preserve">: Reuse LTE </w:t>
      </w:r>
      <w:r w:rsidRPr="00C0755B">
        <w:rPr>
          <w:rFonts w:eastAsiaTheme="minorEastAsia"/>
          <w:b/>
          <w:sz w:val="21"/>
          <w:szCs w:val="21"/>
        </w:rPr>
        <w:t>Establishment Cause</w:t>
      </w:r>
      <w:r w:rsidRPr="00C0755B">
        <w:rPr>
          <w:rFonts w:eastAsiaTheme="minorEastAsia" w:hint="eastAsia"/>
          <w:b/>
          <w:sz w:val="21"/>
          <w:szCs w:val="21"/>
        </w:rPr>
        <w:t xml:space="preserve"> as the start point for NR discussion</w:t>
      </w:r>
      <w:r w:rsidR="008A4EDE">
        <w:rPr>
          <w:rFonts w:eastAsiaTheme="minorEastAsia" w:hint="eastAsia"/>
          <w:b/>
          <w:sz w:val="21"/>
          <w:szCs w:val="21"/>
          <w:lang w:eastAsia="zh-CN"/>
        </w:rPr>
        <w:t>, i.e. to have:</w:t>
      </w:r>
    </w:p>
    <w:p w:rsidR="00E64101" w:rsidRDefault="00515452">
      <w:pPr>
        <w:pStyle w:val="a9"/>
        <w:numPr>
          <w:ilvl w:val="0"/>
          <w:numId w:val="36"/>
        </w:numPr>
        <w:ind w:firstLineChars="0"/>
        <w:rPr>
          <w:rFonts w:eastAsiaTheme="minorEastAsia"/>
          <w:b/>
          <w:sz w:val="21"/>
          <w:szCs w:val="21"/>
          <w:lang w:eastAsia="zh-CN"/>
        </w:rPr>
      </w:pPr>
      <w:r w:rsidRPr="00515452">
        <w:rPr>
          <w:rFonts w:eastAsiaTheme="minorEastAsia"/>
          <w:b/>
          <w:sz w:val="21"/>
          <w:szCs w:val="21"/>
          <w:lang w:eastAsia="zh-CN"/>
        </w:rPr>
        <w:t xml:space="preserve">emergency, </w:t>
      </w:r>
      <w:proofErr w:type="spellStart"/>
      <w:r w:rsidRPr="00515452">
        <w:rPr>
          <w:rFonts w:eastAsiaTheme="minorEastAsia"/>
          <w:b/>
          <w:sz w:val="21"/>
          <w:szCs w:val="21"/>
          <w:lang w:eastAsia="zh-CN"/>
        </w:rPr>
        <w:t>highPriorityAccess</w:t>
      </w:r>
      <w:proofErr w:type="spellEnd"/>
      <w:r w:rsidRPr="00515452">
        <w:rPr>
          <w:rFonts w:eastAsiaTheme="minorEastAsia"/>
          <w:b/>
          <w:sz w:val="21"/>
          <w:szCs w:val="21"/>
          <w:lang w:eastAsia="zh-CN"/>
        </w:rPr>
        <w:t xml:space="preserve">, </w:t>
      </w:r>
      <w:proofErr w:type="spellStart"/>
      <w:r w:rsidRPr="00515452">
        <w:rPr>
          <w:rFonts w:eastAsiaTheme="minorEastAsia"/>
          <w:b/>
          <w:sz w:val="21"/>
          <w:szCs w:val="21"/>
          <w:lang w:eastAsia="zh-CN"/>
        </w:rPr>
        <w:t>mt</w:t>
      </w:r>
      <w:proofErr w:type="spellEnd"/>
      <w:r w:rsidRPr="00515452">
        <w:rPr>
          <w:rFonts w:eastAsiaTheme="minorEastAsia"/>
          <w:b/>
          <w:sz w:val="21"/>
          <w:szCs w:val="21"/>
          <w:lang w:eastAsia="zh-CN"/>
        </w:rPr>
        <w:t>-Access, mo-Signalling,</w:t>
      </w:r>
      <w:r w:rsidR="008A4EDE">
        <w:rPr>
          <w:rFonts w:eastAsiaTheme="minorEastAsia" w:hint="eastAsia"/>
          <w:b/>
          <w:sz w:val="21"/>
          <w:szCs w:val="21"/>
          <w:lang w:eastAsia="zh-CN"/>
        </w:rPr>
        <w:t xml:space="preserve"> </w:t>
      </w:r>
      <w:r w:rsidR="008A4EDE">
        <w:rPr>
          <w:rFonts w:eastAsiaTheme="minorEastAsia"/>
          <w:b/>
          <w:sz w:val="21"/>
          <w:szCs w:val="21"/>
          <w:lang w:eastAsia="zh-CN"/>
        </w:rPr>
        <w:t xml:space="preserve">mo-Data, </w:t>
      </w:r>
      <w:proofErr w:type="spellStart"/>
      <w:r w:rsidR="008A4EDE">
        <w:rPr>
          <w:rFonts w:eastAsiaTheme="minorEastAsia"/>
          <w:b/>
          <w:sz w:val="21"/>
          <w:szCs w:val="21"/>
          <w:lang w:eastAsia="zh-CN"/>
        </w:rPr>
        <w:t>delayTolerantAccess</w:t>
      </w:r>
      <w:proofErr w:type="spellEnd"/>
      <w:r w:rsidR="004900BF">
        <w:rPr>
          <w:rFonts w:eastAsiaTheme="minorEastAsia" w:hint="eastAsia"/>
          <w:b/>
          <w:sz w:val="21"/>
          <w:szCs w:val="21"/>
          <w:lang w:eastAsia="zh-CN"/>
        </w:rPr>
        <w:t>?</w:t>
      </w:r>
      <w:r w:rsidR="008A4EDE" w:rsidRPr="008A4EDE">
        <w:rPr>
          <w:rFonts w:eastAsiaTheme="minorEastAsia"/>
          <w:b/>
          <w:sz w:val="21"/>
          <w:szCs w:val="21"/>
          <w:lang w:eastAsia="zh-CN"/>
        </w:rPr>
        <w:t>, mo-</w:t>
      </w:r>
      <w:proofErr w:type="spellStart"/>
      <w:r w:rsidR="008A4EDE" w:rsidRPr="008A4EDE">
        <w:rPr>
          <w:rFonts w:eastAsiaTheme="minorEastAsia"/>
          <w:b/>
          <w:sz w:val="21"/>
          <w:szCs w:val="21"/>
          <w:lang w:eastAsia="zh-CN"/>
        </w:rPr>
        <w:t>VoiceCall</w:t>
      </w:r>
      <w:proofErr w:type="spellEnd"/>
      <w:r w:rsidR="008A4EDE">
        <w:rPr>
          <w:rFonts w:eastAsiaTheme="minorEastAsia" w:hint="eastAsia"/>
          <w:b/>
          <w:sz w:val="21"/>
          <w:szCs w:val="21"/>
          <w:lang w:eastAsia="zh-CN"/>
        </w:rPr>
        <w:t>, mo-</w:t>
      </w:r>
      <w:proofErr w:type="spellStart"/>
      <w:r w:rsidR="008A4EDE">
        <w:rPr>
          <w:rFonts w:eastAsiaTheme="minorEastAsia" w:hint="eastAsia"/>
          <w:b/>
          <w:sz w:val="21"/>
          <w:szCs w:val="21"/>
          <w:lang w:eastAsia="zh-CN"/>
        </w:rPr>
        <w:t>VideoCall</w:t>
      </w:r>
      <w:proofErr w:type="spellEnd"/>
      <w:r w:rsidR="008A4EDE">
        <w:rPr>
          <w:rFonts w:eastAsiaTheme="minorEastAsia" w:hint="eastAsia"/>
          <w:b/>
          <w:sz w:val="21"/>
          <w:szCs w:val="21"/>
          <w:lang w:eastAsia="zh-CN"/>
        </w:rPr>
        <w:t>;</w:t>
      </w:r>
    </w:p>
    <w:p w:rsidR="00E64101" w:rsidRDefault="00515452">
      <w:pPr>
        <w:spacing w:after="120"/>
        <w:rPr>
          <w:rFonts w:eastAsiaTheme="minorEastAsia"/>
          <w:iCs/>
          <w:lang w:eastAsia="zh-CN"/>
        </w:rPr>
      </w:pPr>
      <w:r w:rsidRPr="00515452">
        <w:rPr>
          <w:rFonts w:eastAsiaTheme="minorEastAsia"/>
          <w:iCs/>
          <w:lang w:eastAsia="zh-CN"/>
        </w:rPr>
        <w:t>In addition</w:t>
      </w:r>
      <w:r w:rsidR="008A4EDE">
        <w:rPr>
          <w:rFonts w:eastAsiaTheme="minorEastAsia" w:hint="eastAsia"/>
          <w:iCs/>
          <w:lang w:eastAsia="zh-CN"/>
        </w:rPr>
        <w:t>, in past release there were lots of discussions on whether MT-Voice and MT-Video are needed. For NR, these cause values can be considered once we have clear view on what paging mechanisms will be from both RAN and CN side.</w:t>
      </w:r>
    </w:p>
    <w:p w:rsidR="008A4EDE" w:rsidRPr="008A4EDE" w:rsidRDefault="008A4EDE" w:rsidP="008A4EDE">
      <w:pPr>
        <w:rPr>
          <w:rFonts w:eastAsiaTheme="minorEastAsia"/>
          <w:b/>
          <w:sz w:val="21"/>
          <w:szCs w:val="21"/>
          <w:lang w:eastAsia="zh-CN"/>
        </w:rPr>
      </w:pPr>
      <w:r w:rsidRPr="00C0755B">
        <w:rPr>
          <w:rFonts w:eastAsiaTheme="minorEastAsia" w:hint="eastAsia"/>
          <w:b/>
          <w:sz w:val="21"/>
          <w:szCs w:val="21"/>
        </w:rPr>
        <w:t>P</w:t>
      </w:r>
      <w:r w:rsidRPr="00C0755B">
        <w:rPr>
          <w:rFonts w:eastAsiaTheme="minorEastAsia" w:hint="eastAsia"/>
          <w:b/>
          <w:sz w:val="21"/>
          <w:szCs w:val="21"/>
          <w:lang w:eastAsia="zh-CN"/>
        </w:rPr>
        <w:t>roposal</w:t>
      </w:r>
      <w:r>
        <w:rPr>
          <w:rFonts w:eastAsiaTheme="minorEastAsia" w:hint="eastAsia"/>
          <w:b/>
          <w:sz w:val="21"/>
          <w:szCs w:val="21"/>
          <w:lang w:eastAsia="zh-CN"/>
        </w:rPr>
        <w:t xml:space="preserve"> 2</w:t>
      </w:r>
      <w:r w:rsidRPr="00C0755B">
        <w:rPr>
          <w:rFonts w:eastAsiaTheme="minorEastAsia" w:hint="eastAsia"/>
          <w:b/>
          <w:sz w:val="21"/>
          <w:szCs w:val="21"/>
        </w:rPr>
        <w:t xml:space="preserve">: </w:t>
      </w:r>
      <w:r>
        <w:rPr>
          <w:rFonts w:eastAsiaTheme="minorEastAsia" w:hint="eastAsia"/>
          <w:b/>
          <w:sz w:val="21"/>
          <w:szCs w:val="21"/>
          <w:lang w:eastAsia="zh-CN"/>
        </w:rPr>
        <w:t>can consider</w:t>
      </w:r>
      <w:r w:rsidRPr="00C0755B">
        <w:rPr>
          <w:rFonts w:eastAsiaTheme="minorEastAsia" w:hint="eastAsia"/>
          <w:b/>
          <w:sz w:val="21"/>
          <w:szCs w:val="21"/>
        </w:rPr>
        <w:t xml:space="preserve"> </w:t>
      </w:r>
      <w:r w:rsidRPr="00C0755B">
        <w:rPr>
          <w:rFonts w:eastAsiaTheme="minorEastAsia"/>
          <w:b/>
          <w:sz w:val="21"/>
          <w:szCs w:val="21"/>
        </w:rPr>
        <w:t>Establishment Cause</w:t>
      </w:r>
      <w:r w:rsidRPr="00C0755B">
        <w:rPr>
          <w:rFonts w:eastAsiaTheme="minorEastAsia" w:hint="eastAsia"/>
          <w:b/>
          <w:sz w:val="21"/>
          <w:szCs w:val="21"/>
        </w:rPr>
        <w:t xml:space="preserve"> </w:t>
      </w:r>
      <w:proofErr w:type="spellStart"/>
      <w:r w:rsidRPr="008A4EDE">
        <w:rPr>
          <w:rFonts w:eastAsiaTheme="minorEastAsia"/>
          <w:b/>
          <w:sz w:val="21"/>
          <w:szCs w:val="21"/>
          <w:lang w:eastAsia="zh-CN"/>
        </w:rPr>
        <w:t>mt</w:t>
      </w:r>
      <w:proofErr w:type="spellEnd"/>
      <w:r w:rsidRPr="008A4EDE">
        <w:rPr>
          <w:rFonts w:eastAsiaTheme="minorEastAsia"/>
          <w:b/>
          <w:sz w:val="21"/>
          <w:szCs w:val="21"/>
          <w:lang w:eastAsia="zh-CN"/>
        </w:rPr>
        <w:t>-</w:t>
      </w:r>
      <w:r>
        <w:rPr>
          <w:rFonts w:eastAsiaTheme="minorEastAsia" w:hint="eastAsia"/>
          <w:b/>
          <w:sz w:val="21"/>
          <w:szCs w:val="21"/>
          <w:lang w:eastAsia="zh-CN"/>
        </w:rPr>
        <w:t>voice</w:t>
      </w:r>
      <w:r>
        <w:rPr>
          <w:rFonts w:eastAsiaTheme="minorEastAsia"/>
          <w:b/>
          <w:sz w:val="21"/>
          <w:szCs w:val="21"/>
          <w:lang w:eastAsia="zh-CN"/>
        </w:rPr>
        <w:t xml:space="preserve">, </w:t>
      </w:r>
      <w:proofErr w:type="spellStart"/>
      <w:r>
        <w:rPr>
          <w:rFonts w:eastAsiaTheme="minorEastAsia"/>
          <w:b/>
          <w:sz w:val="21"/>
          <w:szCs w:val="21"/>
          <w:lang w:eastAsia="zh-CN"/>
        </w:rPr>
        <w:t>m</w:t>
      </w:r>
      <w:r>
        <w:rPr>
          <w:rFonts w:eastAsiaTheme="minorEastAsia" w:hint="eastAsia"/>
          <w:b/>
          <w:sz w:val="21"/>
          <w:szCs w:val="21"/>
          <w:lang w:eastAsia="zh-CN"/>
        </w:rPr>
        <w:t>t</w:t>
      </w:r>
      <w:proofErr w:type="spellEnd"/>
      <w:r>
        <w:rPr>
          <w:rFonts w:eastAsiaTheme="minorEastAsia"/>
          <w:b/>
          <w:sz w:val="21"/>
          <w:szCs w:val="21"/>
          <w:lang w:eastAsia="zh-CN"/>
        </w:rPr>
        <w:t>-</w:t>
      </w:r>
      <w:r>
        <w:rPr>
          <w:rFonts w:eastAsiaTheme="minorEastAsia" w:hint="eastAsia"/>
          <w:b/>
          <w:sz w:val="21"/>
          <w:szCs w:val="21"/>
          <w:lang w:eastAsia="zh-CN"/>
        </w:rPr>
        <w:t>video once the paging mechanism in both RAN and CN is clear;</w:t>
      </w:r>
    </w:p>
    <w:p w:rsidR="00E4131A" w:rsidRDefault="00B27EFE" w:rsidP="005A33F7">
      <w:pPr>
        <w:pStyle w:val="2"/>
        <w:numPr>
          <w:ilvl w:val="1"/>
          <w:numId w:val="1"/>
        </w:numPr>
        <w:rPr>
          <w:b/>
          <w:lang w:val="en-US"/>
        </w:rPr>
      </w:pPr>
      <w:r w:rsidRPr="00B27EFE">
        <w:rPr>
          <w:b/>
          <w:lang w:val="en-US"/>
        </w:rPr>
        <w:t xml:space="preserve">RRC connection </w:t>
      </w:r>
      <w:r w:rsidR="005A33F7" w:rsidRPr="00B27EFE">
        <w:rPr>
          <w:b/>
          <w:lang w:val="en-US"/>
        </w:rPr>
        <w:t>caused</w:t>
      </w:r>
      <w:r w:rsidRPr="00B27EFE">
        <w:rPr>
          <w:b/>
          <w:lang w:val="en-US"/>
        </w:rPr>
        <w:t xml:space="preserve"> by critical </w:t>
      </w:r>
      <w:r w:rsidR="005A33F7" w:rsidRPr="00B27EFE">
        <w:rPr>
          <w:b/>
          <w:lang w:val="en-US"/>
        </w:rPr>
        <w:t>communication</w:t>
      </w:r>
    </w:p>
    <w:p w:rsidR="00952F8D" w:rsidRDefault="00952F8D" w:rsidP="00952F8D">
      <w:pPr>
        <w:spacing w:after="120"/>
        <w:rPr>
          <w:rFonts w:eastAsiaTheme="minorEastAsia"/>
          <w:lang w:eastAsia="zh-CN"/>
        </w:rPr>
      </w:pPr>
      <w:r>
        <w:rPr>
          <w:rFonts w:eastAsiaTheme="minorEastAsia" w:hint="eastAsia"/>
          <w:lang w:eastAsia="zh-CN"/>
        </w:rPr>
        <w:t>T</w:t>
      </w:r>
      <w:r w:rsidRPr="00952F8D">
        <w:rPr>
          <w:rFonts w:eastAsiaTheme="minorEastAsia" w:hint="eastAsia"/>
          <w:lang w:eastAsia="zh-CN"/>
        </w:rPr>
        <w:t xml:space="preserve">he RRC connection cause is used </w:t>
      </w:r>
      <w:r w:rsidRPr="00952F8D">
        <w:rPr>
          <w:rFonts w:eastAsiaTheme="minorEastAsia"/>
          <w:lang w:eastAsia="zh-CN"/>
        </w:rPr>
        <w:t>according</w:t>
      </w:r>
      <w:r w:rsidRPr="00952F8D">
        <w:rPr>
          <w:rFonts w:eastAsiaTheme="minorEastAsia" w:hint="eastAsia"/>
          <w:lang w:eastAsia="zh-CN"/>
        </w:rPr>
        <w:t xml:space="preserve"> to the table</w:t>
      </w:r>
      <w:r>
        <w:rPr>
          <w:rFonts w:eastAsiaTheme="minorEastAsia" w:hint="eastAsia"/>
          <w:lang w:eastAsia="zh-CN"/>
        </w:rPr>
        <w:t xml:space="preserve"> which specifies t</w:t>
      </w:r>
      <w:r w:rsidR="009816D0">
        <w:rPr>
          <w:rFonts w:eastAsiaTheme="minorEastAsia" w:hint="eastAsia"/>
          <w:lang w:eastAsia="zh-CN"/>
        </w:rPr>
        <w:t>he ma</w:t>
      </w:r>
      <w:r w:rsidR="006D5DA2">
        <w:rPr>
          <w:rFonts w:eastAsiaTheme="minorEastAsia" w:hint="eastAsia"/>
          <w:lang w:eastAsia="zh-CN"/>
        </w:rPr>
        <w:t>p</w:t>
      </w:r>
      <w:r>
        <w:rPr>
          <w:rFonts w:eastAsiaTheme="minorEastAsia" w:hint="eastAsia"/>
          <w:lang w:eastAsia="zh-CN"/>
        </w:rPr>
        <w:t>p</w:t>
      </w:r>
      <w:r w:rsidR="006D5DA2">
        <w:rPr>
          <w:rFonts w:eastAsiaTheme="minorEastAsia" w:hint="eastAsia"/>
          <w:lang w:eastAsia="zh-CN"/>
        </w:rPr>
        <w:t>ing</w:t>
      </w:r>
      <w:r>
        <w:rPr>
          <w:rFonts w:eastAsiaTheme="minorEastAsia" w:hint="eastAsia"/>
          <w:lang w:eastAsia="zh-CN"/>
        </w:rPr>
        <w:t xml:space="preserve"> </w:t>
      </w:r>
      <w:r>
        <w:rPr>
          <w:rFonts w:eastAsiaTheme="minorEastAsia"/>
          <w:lang w:eastAsia="zh-CN"/>
        </w:rPr>
        <w:t>relationship</w:t>
      </w:r>
      <w:r w:rsidR="006D5DA2">
        <w:rPr>
          <w:rFonts w:eastAsiaTheme="minorEastAsia" w:hint="eastAsia"/>
          <w:lang w:eastAsia="zh-CN"/>
        </w:rPr>
        <w:t xml:space="preserve"> of </w:t>
      </w:r>
      <w:r w:rsidR="00ED617E" w:rsidRPr="006D5DA2">
        <w:rPr>
          <w:rFonts w:eastAsiaTheme="minorEastAsia"/>
          <w:lang w:eastAsia="zh-CN"/>
        </w:rPr>
        <w:t>NAS procedure to RRC establishment cause</w:t>
      </w:r>
      <w:r w:rsidR="00C0755B">
        <w:rPr>
          <w:rFonts w:eastAsiaTheme="minorEastAsia" w:hint="eastAsia"/>
          <w:lang w:eastAsia="zh-CN"/>
        </w:rPr>
        <w:t>s</w:t>
      </w:r>
      <w:r w:rsidR="005532AB">
        <w:rPr>
          <w:rFonts w:eastAsiaTheme="minorEastAsia" w:hint="eastAsia"/>
          <w:lang w:eastAsia="zh-CN"/>
        </w:rPr>
        <w:t xml:space="preserve"> </w:t>
      </w:r>
      <w:r>
        <w:rPr>
          <w:rFonts w:eastAsiaTheme="minorEastAsia" w:hint="eastAsia"/>
          <w:lang w:eastAsia="zh-CN"/>
        </w:rPr>
        <w:t>[</w:t>
      </w:r>
      <w:r w:rsidR="005532AB">
        <w:rPr>
          <w:rFonts w:eastAsiaTheme="minorEastAsia" w:hint="eastAsia"/>
          <w:lang w:eastAsia="zh-CN"/>
        </w:rPr>
        <w:t>2</w:t>
      </w:r>
      <w:r>
        <w:rPr>
          <w:rFonts w:eastAsiaTheme="minorEastAsia" w:hint="eastAsia"/>
          <w:lang w:eastAsia="zh-CN"/>
        </w:rPr>
        <w:t>]</w:t>
      </w:r>
      <w:r w:rsidR="006D5DA2" w:rsidRPr="00952F8D">
        <w:rPr>
          <w:rFonts w:eastAsiaTheme="minorEastAsia" w:hint="eastAsia"/>
          <w:lang w:eastAsia="zh-CN"/>
        </w:rPr>
        <w:t xml:space="preserve">. </w:t>
      </w:r>
      <w:r w:rsidR="009816D0" w:rsidRPr="00952F8D">
        <w:rPr>
          <w:rFonts w:eastAsiaTheme="minorEastAsia" w:hint="eastAsia"/>
          <w:lang w:eastAsia="zh-CN"/>
        </w:rPr>
        <w:t xml:space="preserve">Currently call type </w:t>
      </w:r>
      <w:r w:rsidRPr="00952F8D">
        <w:rPr>
          <w:rFonts w:eastAsiaTheme="minorEastAsia" w:hint="eastAsia"/>
          <w:lang w:eastAsia="zh-CN"/>
        </w:rPr>
        <w:t xml:space="preserve">of NAS </w:t>
      </w:r>
      <w:r w:rsidR="009816D0" w:rsidRPr="00952F8D">
        <w:rPr>
          <w:rFonts w:eastAsiaTheme="minorEastAsia" w:hint="eastAsia"/>
          <w:lang w:eastAsia="zh-CN"/>
        </w:rPr>
        <w:t>includ</w:t>
      </w:r>
      <w:r>
        <w:rPr>
          <w:rFonts w:eastAsiaTheme="minorEastAsia" w:hint="eastAsia"/>
          <w:lang w:eastAsia="zh-CN"/>
        </w:rPr>
        <w:t>es</w:t>
      </w:r>
      <w:r w:rsidR="009816D0" w:rsidRPr="00952F8D">
        <w:rPr>
          <w:rFonts w:eastAsiaTheme="minorEastAsia" w:hint="eastAsia"/>
          <w:lang w:eastAsia="zh-CN"/>
        </w:rPr>
        <w:t xml:space="preserve"> </w:t>
      </w:r>
      <w:r w:rsidR="00961FEC" w:rsidRPr="00952F8D">
        <w:rPr>
          <w:rFonts w:eastAsiaTheme="minorEastAsia" w:hint="eastAsia"/>
          <w:lang w:eastAsia="zh-CN"/>
        </w:rPr>
        <w:t>originating signalling", "emergency calls", "originating MMTEL voice</w:t>
      </w:r>
      <w:r w:rsidRPr="00952F8D">
        <w:rPr>
          <w:rFonts w:eastAsiaTheme="minorEastAsia"/>
          <w:lang w:eastAsia="zh-CN"/>
        </w:rPr>
        <w:t>”,</w:t>
      </w:r>
      <w:r w:rsidR="00961FEC" w:rsidRPr="00952F8D">
        <w:rPr>
          <w:rFonts w:eastAsiaTheme="minorEastAsia" w:hint="eastAsia"/>
          <w:lang w:eastAsia="zh-CN"/>
        </w:rPr>
        <w:t xml:space="preserve"> "originating MMTEL video", "originating </w:t>
      </w:r>
      <w:proofErr w:type="spellStart"/>
      <w:r w:rsidR="00961FEC" w:rsidRPr="00952F8D">
        <w:rPr>
          <w:rFonts w:eastAsiaTheme="minorEastAsia" w:hint="eastAsia"/>
          <w:lang w:eastAsia="zh-CN"/>
        </w:rPr>
        <w:t>SMSoIP</w:t>
      </w:r>
      <w:proofErr w:type="spellEnd"/>
      <w:r w:rsidR="00961FEC" w:rsidRPr="00952F8D">
        <w:rPr>
          <w:rFonts w:eastAsiaTheme="minorEastAsia" w:hint="eastAsia"/>
          <w:lang w:eastAsia="zh-CN"/>
        </w:rPr>
        <w:t>", "originating SMS", "terminating calls", originating calls"</w:t>
      </w:r>
      <w:r w:rsidR="00C0755B">
        <w:rPr>
          <w:rFonts w:eastAsiaTheme="minorEastAsia" w:hint="eastAsia"/>
          <w:lang w:eastAsia="zh-CN"/>
        </w:rPr>
        <w:t xml:space="preserve">. </w:t>
      </w:r>
    </w:p>
    <w:p w:rsidR="00B76739" w:rsidRDefault="00C0755B" w:rsidP="00B76739">
      <w:pPr>
        <w:spacing w:after="120"/>
        <w:rPr>
          <w:lang w:eastAsia="zh-CN"/>
        </w:rPr>
      </w:pPr>
      <w:r>
        <w:rPr>
          <w:rFonts w:eastAsiaTheme="minorEastAsia" w:hint="eastAsia"/>
          <w:lang w:eastAsia="zh-CN"/>
        </w:rPr>
        <w:t xml:space="preserve">Currently, </w:t>
      </w:r>
      <w:r w:rsidR="00AB251A">
        <w:rPr>
          <w:rFonts w:eastAsiaTheme="minorEastAsia" w:hint="eastAsia"/>
          <w:lang w:eastAsia="zh-CN"/>
        </w:rPr>
        <w:t>In NR, it</w:t>
      </w:r>
      <w:r w:rsidR="00AB251A">
        <w:rPr>
          <w:rFonts w:eastAsiaTheme="minorEastAsia"/>
          <w:lang w:eastAsia="zh-CN"/>
        </w:rPr>
        <w:t>’</w:t>
      </w:r>
      <w:r w:rsidR="00AB251A">
        <w:rPr>
          <w:rFonts w:eastAsiaTheme="minorEastAsia" w:hint="eastAsia"/>
          <w:lang w:eastAsia="zh-CN"/>
        </w:rPr>
        <w:t>s possible to bring more call type to adapt various service requirements.</w:t>
      </w:r>
      <w:r w:rsidR="00B76739">
        <w:rPr>
          <w:rFonts w:eastAsiaTheme="minorEastAsia" w:hint="eastAsia"/>
          <w:lang w:eastAsia="zh-CN"/>
        </w:rPr>
        <w:t xml:space="preserve"> </w:t>
      </w:r>
      <w:r w:rsidR="00B76739">
        <w:rPr>
          <w:rFonts w:eastAsiaTheme="minorEastAsia"/>
          <w:lang w:eastAsia="zh-CN"/>
        </w:rPr>
        <w:t>I</w:t>
      </w:r>
      <w:r w:rsidR="00B76739">
        <w:rPr>
          <w:rFonts w:eastAsiaTheme="minorEastAsia" w:hint="eastAsia"/>
          <w:lang w:eastAsia="zh-CN"/>
        </w:rPr>
        <w:t xml:space="preserve">n SA1, </w:t>
      </w:r>
      <w:r w:rsidR="00B76739">
        <w:rPr>
          <w:rFonts w:hint="eastAsia"/>
          <w:lang w:eastAsia="zh-CN"/>
        </w:rPr>
        <w:t xml:space="preserve">it has </w:t>
      </w:r>
      <w:r w:rsidR="00B76739">
        <w:t>developed</w:t>
      </w:r>
      <w:r w:rsidR="00B76739">
        <w:rPr>
          <w:rFonts w:hint="eastAsia"/>
          <w:lang w:eastAsia="zh-CN"/>
        </w:rPr>
        <w:t xml:space="preserve"> many</w:t>
      </w:r>
      <w:r w:rsidR="00B76739" w:rsidRPr="005C31D9">
        <w:t xml:space="preserve"> use cases </w:t>
      </w:r>
      <w:r w:rsidR="00B76739">
        <w:rPr>
          <w:rFonts w:hint="eastAsia"/>
          <w:lang w:eastAsia="zh-CN"/>
        </w:rPr>
        <w:t xml:space="preserve">and identified various </w:t>
      </w:r>
      <w:r w:rsidR="00B76739" w:rsidRPr="005C31D9">
        <w:t>potential service</w:t>
      </w:r>
      <w:r w:rsidR="005532AB">
        <w:rPr>
          <w:rFonts w:hint="eastAsia"/>
          <w:lang w:eastAsia="zh-CN"/>
        </w:rPr>
        <w:t>s</w:t>
      </w:r>
      <w:r w:rsidR="00B76739" w:rsidRPr="005C31D9">
        <w:t xml:space="preserve"> to support Critical Communications</w:t>
      </w:r>
      <w:r w:rsidR="00B76739">
        <w:rPr>
          <w:rFonts w:hint="eastAsia"/>
          <w:lang w:eastAsia="zh-CN"/>
        </w:rPr>
        <w:t xml:space="preserve">, massive MTC and </w:t>
      </w:r>
      <w:r w:rsidR="00B76739">
        <w:rPr>
          <w:lang w:eastAsia="zh-CN"/>
        </w:rPr>
        <w:t>enhanced</w:t>
      </w:r>
      <w:r w:rsidR="00B76739">
        <w:rPr>
          <w:rFonts w:hint="eastAsia"/>
          <w:lang w:eastAsia="zh-CN"/>
        </w:rPr>
        <w:t xml:space="preserve"> MBB</w:t>
      </w:r>
      <w:r w:rsidR="00B76739" w:rsidRPr="005C31D9">
        <w:t xml:space="preserve">. </w:t>
      </w:r>
      <w:r w:rsidR="00B76739">
        <w:rPr>
          <w:lang w:eastAsia="zh-CN"/>
        </w:rPr>
        <w:t>E</w:t>
      </w:r>
      <w:r w:rsidR="00B76739">
        <w:rPr>
          <w:rFonts w:hint="eastAsia"/>
          <w:lang w:eastAsia="zh-CN"/>
        </w:rPr>
        <w:t>specially for the c</w:t>
      </w:r>
      <w:r w:rsidR="00B76739" w:rsidRPr="005C31D9">
        <w:t xml:space="preserve">ritical </w:t>
      </w:r>
      <w:r w:rsidR="00B76739">
        <w:rPr>
          <w:rFonts w:hint="eastAsia"/>
          <w:lang w:eastAsia="zh-CN"/>
        </w:rPr>
        <w:t>c</w:t>
      </w:r>
      <w:r w:rsidR="00B76739">
        <w:t>ommunication</w:t>
      </w:r>
      <w:r w:rsidR="00B76739">
        <w:rPr>
          <w:rFonts w:hint="eastAsia"/>
          <w:lang w:eastAsia="zh-CN"/>
        </w:rPr>
        <w:t>, since it</w:t>
      </w:r>
      <w:r w:rsidR="00B76739">
        <w:rPr>
          <w:lang w:eastAsia="zh-CN"/>
        </w:rPr>
        <w:t>’</w:t>
      </w:r>
      <w:r w:rsidR="00B76739">
        <w:rPr>
          <w:rFonts w:hint="eastAsia"/>
          <w:lang w:eastAsia="zh-CN"/>
        </w:rPr>
        <w:t xml:space="preserve">s a totally new </w:t>
      </w:r>
      <w:r w:rsidR="00B76739" w:rsidRPr="005C31D9">
        <w:t xml:space="preserve">use case </w:t>
      </w:r>
      <w:r w:rsidR="005532AB" w:rsidRPr="005C31D9">
        <w:t>family</w:t>
      </w:r>
      <w:r w:rsidR="00B76739" w:rsidRPr="005C31D9">
        <w:t xml:space="preserve"> </w:t>
      </w:r>
      <w:r w:rsidR="00B76739">
        <w:rPr>
          <w:rFonts w:hint="eastAsia"/>
          <w:lang w:eastAsia="zh-CN"/>
        </w:rPr>
        <w:t xml:space="preserve">for 3gpp, more call types and RRC establish causes are </w:t>
      </w:r>
      <w:r w:rsidR="00D00522">
        <w:rPr>
          <w:rFonts w:hint="eastAsia"/>
          <w:lang w:eastAsia="zh-CN"/>
        </w:rPr>
        <w:t>possible</w:t>
      </w:r>
      <w:r w:rsidR="00B76739">
        <w:rPr>
          <w:rFonts w:hint="eastAsia"/>
          <w:lang w:eastAsia="zh-CN"/>
        </w:rPr>
        <w:t xml:space="preserve"> to be specified</w:t>
      </w:r>
      <w:r w:rsidR="005532AB">
        <w:rPr>
          <w:rFonts w:hint="eastAsia"/>
          <w:lang w:eastAsia="zh-CN"/>
        </w:rPr>
        <w:t>.</w:t>
      </w:r>
    </w:p>
    <w:p w:rsidR="00B76739" w:rsidRDefault="00B76739" w:rsidP="00B76739">
      <w:pPr>
        <w:rPr>
          <w:rFonts w:eastAsiaTheme="minorEastAsia"/>
          <w:b/>
          <w:sz w:val="21"/>
          <w:szCs w:val="21"/>
          <w:lang w:eastAsia="zh-CN"/>
        </w:rPr>
      </w:pPr>
      <w:r w:rsidRPr="00B76739">
        <w:rPr>
          <w:rFonts w:eastAsiaTheme="minorEastAsia" w:hint="eastAsia"/>
          <w:b/>
          <w:sz w:val="21"/>
          <w:szCs w:val="21"/>
        </w:rPr>
        <w:t xml:space="preserve">Proposal </w:t>
      </w:r>
      <w:r w:rsidR="008A4EDE">
        <w:rPr>
          <w:rFonts w:eastAsiaTheme="minorEastAsia" w:hint="eastAsia"/>
          <w:b/>
          <w:sz w:val="21"/>
          <w:szCs w:val="21"/>
          <w:lang w:eastAsia="zh-CN"/>
        </w:rPr>
        <w:t>3</w:t>
      </w:r>
      <w:r w:rsidRPr="00B76739">
        <w:rPr>
          <w:rFonts w:eastAsiaTheme="minorEastAsia" w:hint="eastAsia"/>
          <w:b/>
          <w:sz w:val="21"/>
          <w:szCs w:val="21"/>
        </w:rPr>
        <w:t xml:space="preserve">: </w:t>
      </w:r>
      <w:r w:rsidRPr="00B76739">
        <w:rPr>
          <w:rFonts w:eastAsiaTheme="minorEastAsia"/>
          <w:b/>
          <w:sz w:val="21"/>
          <w:szCs w:val="21"/>
        </w:rPr>
        <w:t>M</w:t>
      </w:r>
      <w:r w:rsidRPr="00B76739">
        <w:rPr>
          <w:rFonts w:eastAsiaTheme="minorEastAsia" w:hint="eastAsia"/>
          <w:b/>
          <w:sz w:val="21"/>
          <w:szCs w:val="21"/>
        </w:rPr>
        <w:t>ore e</w:t>
      </w:r>
      <w:r w:rsidRPr="00B76739">
        <w:rPr>
          <w:rFonts w:eastAsiaTheme="minorEastAsia"/>
          <w:b/>
          <w:sz w:val="21"/>
          <w:szCs w:val="21"/>
        </w:rPr>
        <w:t>stablishment Cause</w:t>
      </w:r>
      <w:r w:rsidRPr="00B76739">
        <w:rPr>
          <w:rFonts w:eastAsiaTheme="minorEastAsia" w:hint="eastAsia"/>
          <w:b/>
          <w:sz w:val="21"/>
          <w:szCs w:val="21"/>
        </w:rPr>
        <w:t xml:space="preserve"> needs to be defined for </w:t>
      </w:r>
      <w:r w:rsidRPr="00B76739">
        <w:rPr>
          <w:rFonts w:eastAsiaTheme="minorEastAsia"/>
          <w:b/>
          <w:sz w:val="21"/>
          <w:szCs w:val="21"/>
        </w:rPr>
        <w:t>adapting</w:t>
      </w:r>
      <w:r w:rsidRPr="00B76739">
        <w:rPr>
          <w:rFonts w:eastAsiaTheme="minorEastAsia" w:hint="eastAsia"/>
          <w:b/>
          <w:sz w:val="21"/>
          <w:szCs w:val="21"/>
        </w:rPr>
        <w:t xml:space="preserve"> various service requirements, </w:t>
      </w:r>
      <w:r w:rsidRPr="00B76739">
        <w:rPr>
          <w:rFonts w:eastAsiaTheme="minorEastAsia"/>
          <w:b/>
          <w:sz w:val="21"/>
          <w:szCs w:val="21"/>
        </w:rPr>
        <w:t>especially</w:t>
      </w:r>
      <w:r w:rsidRPr="00B76739">
        <w:rPr>
          <w:rFonts w:eastAsiaTheme="minorEastAsia" w:hint="eastAsia"/>
          <w:b/>
          <w:sz w:val="21"/>
          <w:szCs w:val="21"/>
        </w:rPr>
        <w:t xml:space="preserve"> for c</w:t>
      </w:r>
      <w:r w:rsidRPr="00B76739">
        <w:rPr>
          <w:rFonts w:eastAsiaTheme="minorEastAsia"/>
          <w:b/>
          <w:sz w:val="21"/>
          <w:szCs w:val="21"/>
        </w:rPr>
        <w:t xml:space="preserve">ritical </w:t>
      </w:r>
      <w:r w:rsidRPr="00B76739">
        <w:rPr>
          <w:rFonts w:eastAsiaTheme="minorEastAsia" w:hint="eastAsia"/>
          <w:b/>
          <w:sz w:val="21"/>
          <w:szCs w:val="21"/>
        </w:rPr>
        <w:t>c</w:t>
      </w:r>
      <w:r w:rsidRPr="00B76739">
        <w:rPr>
          <w:rFonts w:eastAsiaTheme="minorEastAsia"/>
          <w:b/>
          <w:sz w:val="21"/>
          <w:szCs w:val="21"/>
        </w:rPr>
        <w:t>ommunication</w:t>
      </w:r>
      <w:r w:rsidRPr="00B76739">
        <w:rPr>
          <w:rFonts w:eastAsiaTheme="minorEastAsia" w:hint="eastAsia"/>
          <w:b/>
          <w:sz w:val="21"/>
          <w:szCs w:val="21"/>
        </w:rPr>
        <w:t xml:space="preserve"> (</w:t>
      </w:r>
      <w:proofErr w:type="spellStart"/>
      <w:r w:rsidRPr="00B76739">
        <w:rPr>
          <w:rFonts w:eastAsiaTheme="minorEastAsia" w:hint="eastAsia"/>
          <w:b/>
          <w:sz w:val="21"/>
          <w:szCs w:val="21"/>
        </w:rPr>
        <w:t>e.g</w:t>
      </w:r>
      <w:proofErr w:type="spellEnd"/>
      <w:r w:rsidRPr="00B76739">
        <w:rPr>
          <w:rFonts w:eastAsiaTheme="minorEastAsia" w:hint="eastAsia"/>
          <w:b/>
          <w:sz w:val="21"/>
          <w:szCs w:val="21"/>
        </w:rPr>
        <w:t xml:space="preserve"> h</w:t>
      </w:r>
      <w:r w:rsidRPr="00B76739">
        <w:rPr>
          <w:rFonts w:eastAsiaTheme="minorEastAsia"/>
          <w:b/>
          <w:sz w:val="21"/>
          <w:szCs w:val="21"/>
        </w:rPr>
        <w:t>igher reliability</w:t>
      </w:r>
      <w:r w:rsidRPr="00B76739">
        <w:rPr>
          <w:rFonts w:eastAsiaTheme="minorEastAsia" w:hint="eastAsia"/>
          <w:b/>
          <w:sz w:val="21"/>
          <w:szCs w:val="21"/>
        </w:rPr>
        <w:t xml:space="preserve">, very </w:t>
      </w:r>
      <w:r w:rsidRPr="00B76739">
        <w:rPr>
          <w:rFonts w:eastAsiaTheme="minorEastAsia"/>
          <w:b/>
          <w:sz w:val="21"/>
          <w:szCs w:val="21"/>
        </w:rPr>
        <w:t>low latency</w:t>
      </w:r>
      <w:r w:rsidRPr="00B76739">
        <w:rPr>
          <w:rFonts w:eastAsiaTheme="minorEastAsia" w:hint="eastAsia"/>
          <w:b/>
          <w:sz w:val="21"/>
          <w:szCs w:val="21"/>
        </w:rPr>
        <w:t>, h</w:t>
      </w:r>
      <w:r w:rsidRPr="00B76739">
        <w:rPr>
          <w:rFonts w:eastAsiaTheme="minorEastAsia"/>
          <w:b/>
          <w:sz w:val="21"/>
          <w:szCs w:val="21"/>
        </w:rPr>
        <w:t>igher accuracy positioning</w:t>
      </w:r>
      <w:r w:rsidRPr="00B76739">
        <w:rPr>
          <w:rFonts w:eastAsiaTheme="minorEastAsia" w:hint="eastAsia"/>
          <w:b/>
          <w:sz w:val="21"/>
          <w:szCs w:val="21"/>
        </w:rPr>
        <w:t>, etc.)</w:t>
      </w:r>
    </w:p>
    <w:p w:rsidR="005A33F7" w:rsidRPr="0026673D" w:rsidRDefault="005A33F7" w:rsidP="005A33F7">
      <w:pPr>
        <w:rPr>
          <w:rFonts w:eastAsiaTheme="minorEastAsia"/>
          <w:b/>
          <w:sz w:val="21"/>
          <w:szCs w:val="21"/>
          <w:lang w:eastAsia="zh-CN"/>
        </w:rPr>
      </w:pPr>
    </w:p>
    <w:p w:rsidR="002957F1" w:rsidRDefault="002957F1" w:rsidP="000939D1">
      <w:pPr>
        <w:pStyle w:val="1"/>
        <w:numPr>
          <w:ilvl w:val="0"/>
          <w:numId w:val="1"/>
        </w:numPr>
        <w:tabs>
          <w:tab w:val="num" w:pos="432"/>
        </w:tabs>
        <w:overflowPunct w:val="0"/>
        <w:autoSpaceDE w:val="0"/>
        <w:autoSpaceDN w:val="0"/>
        <w:adjustRightInd w:val="0"/>
        <w:ind w:left="432" w:hanging="432"/>
        <w:textAlignment w:val="baseline"/>
        <w:rPr>
          <w:rFonts w:eastAsiaTheme="minorEastAsia"/>
          <w:b/>
          <w:sz w:val="36"/>
          <w:szCs w:val="36"/>
          <w:lang w:val="en-US" w:eastAsia="zh-CN"/>
        </w:rPr>
      </w:pPr>
      <w:r w:rsidRPr="000939D1">
        <w:rPr>
          <w:rFonts w:eastAsia="Malgun Gothic"/>
          <w:b/>
          <w:sz w:val="36"/>
          <w:szCs w:val="36"/>
          <w:lang w:val="en-US" w:eastAsia="zh-CN"/>
        </w:rPr>
        <w:t>Proposal</w:t>
      </w:r>
    </w:p>
    <w:p w:rsidR="00BD0BC9" w:rsidRPr="00BD0BC9" w:rsidRDefault="00BD0BC9" w:rsidP="00BD0BC9">
      <w:pPr>
        <w:rPr>
          <w:rFonts w:ascii="Arial" w:eastAsia="Malgun Gothic" w:hAnsi="Arial" w:cs="Arial"/>
          <w:lang w:eastAsia="ko-KR"/>
        </w:rPr>
      </w:pPr>
      <w:r w:rsidRPr="00BD0BC9">
        <w:rPr>
          <w:lang w:eastAsia="zh-CN"/>
        </w:rPr>
        <w:t xml:space="preserve">In this contribution, we </w:t>
      </w:r>
      <w:r w:rsidRPr="00BD0BC9">
        <w:rPr>
          <w:rFonts w:hint="eastAsia"/>
          <w:lang w:eastAsia="zh-CN"/>
        </w:rPr>
        <w:t xml:space="preserve">discussed </w:t>
      </w:r>
      <w:r>
        <w:rPr>
          <w:rFonts w:hint="eastAsia"/>
          <w:lang w:eastAsia="zh-CN"/>
        </w:rPr>
        <w:t>RRC connection e</w:t>
      </w:r>
      <w:r w:rsidRPr="00D05729">
        <w:rPr>
          <w:lang w:eastAsia="zh-CN"/>
        </w:rPr>
        <w:t>stablishment</w:t>
      </w:r>
      <w:r>
        <w:rPr>
          <w:rFonts w:hint="eastAsia"/>
          <w:lang w:eastAsia="zh-CN"/>
        </w:rPr>
        <w:t xml:space="preserve"> c</w:t>
      </w:r>
      <w:r w:rsidRPr="00D05729">
        <w:rPr>
          <w:lang w:eastAsia="zh-CN"/>
        </w:rPr>
        <w:t>ause</w:t>
      </w:r>
      <w:r>
        <w:rPr>
          <w:rFonts w:hint="eastAsia"/>
          <w:lang w:eastAsia="zh-CN"/>
        </w:rPr>
        <w:t>s in NR and proposed that:</w:t>
      </w:r>
    </w:p>
    <w:p w:rsidR="008A4EDE" w:rsidRDefault="00E57BD8" w:rsidP="008A4EDE">
      <w:pPr>
        <w:rPr>
          <w:rFonts w:eastAsiaTheme="minorEastAsia"/>
          <w:b/>
          <w:sz w:val="21"/>
          <w:szCs w:val="21"/>
          <w:lang w:eastAsia="zh-CN"/>
        </w:rPr>
      </w:pPr>
      <w:r w:rsidRPr="00C0755B">
        <w:rPr>
          <w:rFonts w:eastAsiaTheme="minorEastAsia" w:hint="eastAsia"/>
          <w:b/>
          <w:sz w:val="21"/>
          <w:szCs w:val="21"/>
        </w:rPr>
        <w:t>P</w:t>
      </w:r>
      <w:r w:rsidRPr="00C0755B">
        <w:rPr>
          <w:rFonts w:eastAsiaTheme="minorEastAsia" w:hint="eastAsia"/>
          <w:b/>
          <w:sz w:val="21"/>
          <w:szCs w:val="21"/>
          <w:lang w:eastAsia="zh-CN"/>
        </w:rPr>
        <w:t>roposal</w:t>
      </w:r>
      <w:r>
        <w:rPr>
          <w:rFonts w:eastAsiaTheme="minorEastAsia" w:hint="eastAsia"/>
          <w:b/>
          <w:sz w:val="21"/>
          <w:szCs w:val="21"/>
          <w:lang w:eastAsia="zh-CN"/>
        </w:rPr>
        <w:t xml:space="preserve"> </w:t>
      </w:r>
      <w:r w:rsidRPr="00C0755B">
        <w:rPr>
          <w:rFonts w:eastAsiaTheme="minorEastAsia" w:hint="eastAsia"/>
          <w:b/>
          <w:sz w:val="21"/>
          <w:szCs w:val="21"/>
          <w:lang w:eastAsia="zh-CN"/>
        </w:rPr>
        <w:t>1</w:t>
      </w:r>
      <w:r w:rsidRPr="00C0755B">
        <w:rPr>
          <w:rFonts w:eastAsiaTheme="minorEastAsia" w:hint="eastAsia"/>
          <w:b/>
          <w:sz w:val="21"/>
          <w:szCs w:val="21"/>
        </w:rPr>
        <w:t xml:space="preserve">: Reuse LTE </w:t>
      </w:r>
      <w:r w:rsidRPr="00C0755B">
        <w:rPr>
          <w:rFonts w:eastAsiaTheme="minorEastAsia"/>
          <w:b/>
          <w:sz w:val="21"/>
          <w:szCs w:val="21"/>
        </w:rPr>
        <w:t>Establishment Cause</w:t>
      </w:r>
      <w:r w:rsidRPr="00C0755B">
        <w:rPr>
          <w:rFonts w:eastAsiaTheme="minorEastAsia" w:hint="eastAsia"/>
          <w:b/>
          <w:sz w:val="21"/>
          <w:szCs w:val="21"/>
        </w:rPr>
        <w:t xml:space="preserve"> as the start point for NR discussion</w:t>
      </w:r>
      <w:r w:rsidR="008A4EDE">
        <w:rPr>
          <w:rFonts w:eastAsiaTheme="minorEastAsia" w:hint="eastAsia"/>
          <w:b/>
          <w:sz w:val="21"/>
          <w:szCs w:val="21"/>
          <w:lang w:eastAsia="zh-CN"/>
        </w:rPr>
        <w:t>, i.e. to have:</w:t>
      </w:r>
    </w:p>
    <w:p w:rsidR="00E64101" w:rsidRDefault="008A4EDE">
      <w:pPr>
        <w:pStyle w:val="a9"/>
        <w:numPr>
          <w:ilvl w:val="0"/>
          <w:numId w:val="36"/>
        </w:numPr>
        <w:ind w:firstLineChars="0"/>
        <w:rPr>
          <w:rFonts w:eastAsiaTheme="minorEastAsia"/>
          <w:b/>
          <w:sz w:val="21"/>
          <w:szCs w:val="21"/>
          <w:lang w:eastAsia="zh-CN"/>
        </w:rPr>
      </w:pPr>
      <w:r w:rsidRPr="008A4EDE">
        <w:rPr>
          <w:rFonts w:eastAsiaTheme="minorEastAsia"/>
          <w:b/>
          <w:sz w:val="21"/>
          <w:szCs w:val="21"/>
          <w:lang w:eastAsia="zh-CN"/>
        </w:rPr>
        <w:lastRenderedPageBreak/>
        <w:t xml:space="preserve">emergency, </w:t>
      </w:r>
      <w:proofErr w:type="spellStart"/>
      <w:r w:rsidRPr="008A4EDE">
        <w:rPr>
          <w:rFonts w:eastAsiaTheme="minorEastAsia"/>
          <w:b/>
          <w:sz w:val="21"/>
          <w:szCs w:val="21"/>
          <w:lang w:eastAsia="zh-CN"/>
        </w:rPr>
        <w:t>highPriorityAccess</w:t>
      </w:r>
      <w:proofErr w:type="spellEnd"/>
      <w:r w:rsidRPr="008A4EDE">
        <w:rPr>
          <w:rFonts w:eastAsiaTheme="minorEastAsia"/>
          <w:b/>
          <w:sz w:val="21"/>
          <w:szCs w:val="21"/>
          <w:lang w:eastAsia="zh-CN"/>
        </w:rPr>
        <w:t xml:space="preserve">, </w:t>
      </w:r>
      <w:proofErr w:type="spellStart"/>
      <w:r w:rsidRPr="008A4EDE">
        <w:rPr>
          <w:rFonts w:eastAsiaTheme="minorEastAsia"/>
          <w:b/>
          <w:sz w:val="21"/>
          <w:szCs w:val="21"/>
          <w:lang w:eastAsia="zh-CN"/>
        </w:rPr>
        <w:t>mt</w:t>
      </w:r>
      <w:proofErr w:type="spellEnd"/>
      <w:r w:rsidRPr="008A4EDE">
        <w:rPr>
          <w:rFonts w:eastAsiaTheme="minorEastAsia"/>
          <w:b/>
          <w:sz w:val="21"/>
          <w:szCs w:val="21"/>
          <w:lang w:eastAsia="zh-CN"/>
        </w:rPr>
        <w:t>-Access, mo-Signalling,</w:t>
      </w:r>
      <w:r w:rsidRPr="008A4EDE">
        <w:rPr>
          <w:rFonts w:eastAsiaTheme="minorEastAsia" w:hint="eastAsia"/>
          <w:b/>
          <w:sz w:val="21"/>
          <w:szCs w:val="21"/>
          <w:lang w:eastAsia="zh-CN"/>
        </w:rPr>
        <w:t xml:space="preserve"> </w:t>
      </w:r>
      <w:r w:rsidRPr="008A4EDE">
        <w:rPr>
          <w:rFonts w:eastAsiaTheme="minorEastAsia"/>
          <w:b/>
          <w:sz w:val="21"/>
          <w:szCs w:val="21"/>
          <w:lang w:eastAsia="zh-CN"/>
        </w:rPr>
        <w:t xml:space="preserve">mo-Data, </w:t>
      </w:r>
      <w:proofErr w:type="spellStart"/>
      <w:r w:rsidRPr="008A4EDE">
        <w:rPr>
          <w:rFonts w:eastAsiaTheme="minorEastAsia"/>
          <w:b/>
          <w:sz w:val="21"/>
          <w:szCs w:val="21"/>
          <w:lang w:eastAsia="zh-CN"/>
        </w:rPr>
        <w:t>delayTolerantAccess</w:t>
      </w:r>
      <w:proofErr w:type="spellEnd"/>
      <w:r w:rsidR="004900BF">
        <w:rPr>
          <w:rFonts w:eastAsiaTheme="minorEastAsia" w:hint="eastAsia"/>
          <w:b/>
          <w:sz w:val="21"/>
          <w:szCs w:val="21"/>
          <w:lang w:eastAsia="zh-CN"/>
        </w:rPr>
        <w:t>?</w:t>
      </w:r>
      <w:r w:rsidRPr="008A4EDE">
        <w:rPr>
          <w:rFonts w:eastAsiaTheme="minorEastAsia"/>
          <w:b/>
          <w:sz w:val="21"/>
          <w:szCs w:val="21"/>
          <w:lang w:eastAsia="zh-CN"/>
        </w:rPr>
        <w:t>, mo-</w:t>
      </w:r>
      <w:proofErr w:type="spellStart"/>
      <w:r w:rsidRPr="008A4EDE">
        <w:rPr>
          <w:rFonts w:eastAsiaTheme="minorEastAsia"/>
          <w:b/>
          <w:sz w:val="21"/>
          <w:szCs w:val="21"/>
          <w:lang w:eastAsia="zh-CN"/>
        </w:rPr>
        <w:t>VoiceCall</w:t>
      </w:r>
      <w:proofErr w:type="spellEnd"/>
      <w:r w:rsidRPr="008A4EDE">
        <w:rPr>
          <w:rFonts w:eastAsiaTheme="minorEastAsia" w:hint="eastAsia"/>
          <w:b/>
          <w:sz w:val="21"/>
          <w:szCs w:val="21"/>
          <w:lang w:eastAsia="zh-CN"/>
        </w:rPr>
        <w:t>, mo-</w:t>
      </w:r>
      <w:proofErr w:type="spellStart"/>
      <w:r w:rsidRPr="008A4EDE">
        <w:rPr>
          <w:rFonts w:eastAsiaTheme="minorEastAsia" w:hint="eastAsia"/>
          <w:b/>
          <w:sz w:val="21"/>
          <w:szCs w:val="21"/>
          <w:lang w:eastAsia="zh-CN"/>
        </w:rPr>
        <w:t>VideoCall</w:t>
      </w:r>
      <w:proofErr w:type="spellEnd"/>
      <w:r w:rsidRPr="008A4EDE">
        <w:rPr>
          <w:rFonts w:eastAsiaTheme="minorEastAsia" w:hint="eastAsia"/>
          <w:b/>
          <w:sz w:val="21"/>
          <w:szCs w:val="21"/>
          <w:lang w:eastAsia="zh-CN"/>
        </w:rPr>
        <w:t>;</w:t>
      </w:r>
    </w:p>
    <w:p w:rsidR="008A4EDE" w:rsidRPr="008A4EDE" w:rsidRDefault="008A4EDE" w:rsidP="008A4EDE">
      <w:pPr>
        <w:rPr>
          <w:rFonts w:eastAsiaTheme="minorEastAsia"/>
          <w:b/>
          <w:sz w:val="21"/>
          <w:szCs w:val="21"/>
          <w:lang w:eastAsia="zh-CN"/>
        </w:rPr>
      </w:pPr>
      <w:r w:rsidRPr="00C0755B">
        <w:rPr>
          <w:rFonts w:eastAsiaTheme="minorEastAsia" w:hint="eastAsia"/>
          <w:b/>
          <w:sz w:val="21"/>
          <w:szCs w:val="21"/>
        </w:rPr>
        <w:t>P</w:t>
      </w:r>
      <w:r w:rsidRPr="00C0755B">
        <w:rPr>
          <w:rFonts w:eastAsiaTheme="minorEastAsia" w:hint="eastAsia"/>
          <w:b/>
          <w:sz w:val="21"/>
          <w:szCs w:val="21"/>
          <w:lang w:eastAsia="zh-CN"/>
        </w:rPr>
        <w:t>roposal</w:t>
      </w:r>
      <w:r>
        <w:rPr>
          <w:rFonts w:eastAsiaTheme="minorEastAsia" w:hint="eastAsia"/>
          <w:b/>
          <w:sz w:val="21"/>
          <w:szCs w:val="21"/>
          <w:lang w:eastAsia="zh-CN"/>
        </w:rPr>
        <w:t xml:space="preserve"> 2</w:t>
      </w:r>
      <w:r w:rsidRPr="00C0755B">
        <w:rPr>
          <w:rFonts w:eastAsiaTheme="minorEastAsia" w:hint="eastAsia"/>
          <w:b/>
          <w:sz w:val="21"/>
          <w:szCs w:val="21"/>
        </w:rPr>
        <w:t xml:space="preserve">: </w:t>
      </w:r>
      <w:r>
        <w:rPr>
          <w:rFonts w:eastAsiaTheme="minorEastAsia" w:hint="eastAsia"/>
          <w:b/>
          <w:sz w:val="21"/>
          <w:szCs w:val="21"/>
          <w:lang w:eastAsia="zh-CN"/>
        </w:rPr>
        <w:t>can consider</w:t>
      </w:r>
      <w:r w:rsidRPr="00C0755B">
        <w:rPr>
          <w:rFonts w:eastAsiaTheme="minorEastAsia" w:hint="eastAsia"/>
          <w:b/>
          <w:sz w:val="21"/>
          <w:szCs w:val="21"/>
        </w:rPr>
        <w:t xml:space="preserve"> </w:t>
      </w:r>
      <w:r w:rsidRPr="00C0755B">
        <w:rPr>
          <w:rFonts w:eastAsiaTheme="minorEastAsia"/>
          <w:b/>
          <w:sz w:val="21"/>
          <w:szCs w:val="21"/>
        </w:rPr>
        <w:t>Establishment Cause</w:t>
      </w:r>
      <w:r w:rsidRPr="00C0755B">
        <w:rPr>
          <w:rFonts w:eastAsiaTheme="minorEastAsia" w:hint="eastAsia"/>
          <w:b/>
          <w:sz w:val="21"/>
          <w:szCs w:val="21"/>
        </w:rPr>
        <w:t xml:space="preserve"> </w:t>
      </w:r>
      <w:proofErr w:type="spellStart"/>
      <w:r w:rsidRPr="008A4EDE">
        <w:rPr>
          <w:rFonts w:eastAsiaTheme="minorEastAsia"/>
          <w:b/>
          <w:sz w:val="21"/>
          <w:szCs w:val="21"/>
          <w:lang w:eastAsia="zh-CN"/>
        </w:rPr>
        <w:t>mt</w:t>
      </w:r>
      <w:proofErr w:type="spellEnd"/>
      <w:r w:rsidRPr="008A4EDE">
        <w:rPr>
          <w:rFonts w:eastAsiaTheme="minorEastAsia"/>
          <w:b/>
          <w:sz w:val="21"/>
          <w:szCs w:val="21"/>
          <w:lang w:eastAsia="zh-CN"/>
        </w:rPr>
        <w:t>-</w:t>
      </w:r>
      <w:r>
        <w:rPr>
          <w:rFonts w:eastAsiaTheme="minorEastAsia" w:hint="eastAsia"/>
          <w:b/>
          <w:sz w:val="21"/>
          <w:szCs w:val="21"/>
          <w:lang w:eastAsia="zh-CN"/>
        </w:rPr>
        <w:t>voice</w:t>
      </w:r>
      <w:r>
        <w:rPr>
          <w:rFonts w:eastAsiaTheme="minorEastAsia"/>
          <w:b/>
          <w:sz w:val="21"/>
          <w:szCs w:val="21"/>
          <w:lang w:eastAsia="zh-CN"/>
        </w:rPr>
        <w:t xml:space="preserve">, </w:t>
      </w:r>
      <w:proofErr w:type="spellStart"/>
      <w:r>
        <w:rPr>
          <w:rFonts w:eastAsiaTheme="minorEastAsia"/>
          <w:b/>
          <w:sz w:val="21"/>
          <w:szCs w:val="21"/>
          <w:lang w:eastAsia="zh-CN"/>
        </w:rPr>
        <w:t>m</w:t>
      </w:r>
      <w:r>
        <w:rPr>
          <w:rFonts w:eastAsiaTheme="minorEastAsia" w:hint="eastAsia"/>
          <w:b/>
          <w:sz w:val="21"/>
          <w:szCs w:val="21"/>
          <w:lang w:eastAsia="zh-CN"/>
        </w:rPr>
        <w:t>t</w:t>
      </w:r>
      <w:proofErr w:type="spellEnd"/>
      <w:r>
        <w:rPr>
          <w:rFonts w:eastAsiaTheme="minorEastAsia"/>
          <w:b/>
          <w:sz w:val="21"/>
          <w:szCs w:val="21"/>
          <w:lang w:eastAsia="zh-CN"/>
        </w:rPr>
        <w:t>-</w:t>
      </w:r>
      <w:r>
        <w:rPr>
          <w:rFonts w:eastAsiaTheme="minorEastAsia" w:hint="eastAsia"/>
          <w:b/>
          <w:sz w:val="21"/>
          <w:szCs w:val="21"/>
          <w:lang w:eastAsia="zh-CN"/>
        </w:rPr>
        <w:t>video once the paging mechanism in both RAN and CN is clear;</w:t>
      </w:r>
    </w:p>
    <w:p w:rsidR="00E57BD8" w:rsidRDefault="00E57BD8" w:rsidP="00E57BD8">
      <w:pPr>
        <w:rPr>
          <w:rFonts w:eastAsiaTheme="minorEastAsia"/>
          <w:b/>
          <w:sz w:val="21"/>
          <w:szCs w:val="21"/>
          <w:lang w:eastAsia="zh-CN"/>
        </w:rPr>
      </w:pPr>
      <w:r w:rsidRPr="00B76739">
        <w:rPr>
          <w:rFonts w:eastAsiaTheme="minorEastAsia" w:hint="eastAsia"/>
          <w:b/>
          <w:sz w:val="21"/>
          <w:szCs w:val="21"/>
        </w:rPr>
        <w:t xml:space="preserve">Proposal </w:t>
      </w:r>
      <w:r w:rsidR="008A4EDE">
        <w:rPr>
          <w:rFonts w:eastAsiaTheme="minorEastAsia" w:hint="eastAsia"/>
          <w:b/>
          <w:sz w:val="21"/>
          <w:szCs w:val="21"/>
          <w:lang w:eastAsia="zh-CN"/>
        </w:rPr>
        <w:t>3</w:t>
      </w:r>
      <w:r w:rsidRPr="00B76739">
        <w:rPr>
          <w:rFonts w:eastAsiaTheme="minorEastAsia" w:hint="eastAsia"/>
          <w:b/>
          <w:sz w:val="21"/>
          <w:szCs w:val="21"/>
        </w:rPr>
        <w:t xml:space="preserve">: </w:t>
      </w:r>
      <w:r w:rsidRPr="00B76739">
        <w:rPr>
          <w:rFonts w:eastAsiaTheme="minorEastAsia"/>
          <w:b/>
          <w:sz w:val="21"/>
          <w:szCs w:val="21"/>
        </w:rPr>
        <w:t>M</w:t>
      </w:r>
      <w:r w:rsidRPr="00B76739">
        <w:rPr>
          <w:rFonts w:eastAsiaTheme="minorEastAsia" w:hint="eastAsia"/>
          <w:b/>
          <w:sz w:val="21"/>
          <w:szCs w:val="21"/>
        </w:rPr>
        <w:t>ore e</w:t>
      </w:r>
      <w:r w:rsidRPr="00B76739">
        <w:rPr>
          <w:rFonts w:eastAsiaTheme="minorEastAsia"/>
          <w:b/>
          <w:sz w:val="21"/>
          <w:szCs w:val="21"/>
        </w:rPr>
        <w:t>stablishment Cause</w:t>
      </w:r>
      <w:r w:rsidRPr="00B76739">
        <w:rPr>
          <w:rFonts w:eastAsiaTheme="minorEastAsia" w:hint="eastAsia"/>
          <w:b/>
          <w:sz w:val="21"/>
          <w:szCs w:val="21"/>
        </w:rPr>
        <w:t xml:space="preserve"> needs to be defined for </w:t>
      </w:r>
      <w:r w:rsidRPr="00B76739">
        <w:rPr>
          <w:rFonts w:eastAsiaTheme="minorEastAsia"/>
          <w:b/>
          <w:sz w:val="21"/>
          <w:szCs w:val="21"/>
        </w:rPr>
        <w:t>adapting</w:t>
      </w:r>
      <w:r w:rsidRPr="00B76739">
        <w:rPr>
          <w:rFonts w:eastAsiaTheme="minorEastAsia" w:hint="eastAsia"/>
          <w:b/>
          <w:sz w:val="21"/>
          <w:szCs w:val="21"/>
        </w:rPr>
        <w:t xml:space="preserve"> various service requirements, </w:t>
      </w:r>
      <w:r w:rsidRPr="00B76739">
        <w:rPr>
          <w:rFonts w:eastAsiaTheme="minorEastAsia"/>
          <w:b/>
          <w:sz w:val="21"/>
          <w:szCs w:val="21"/>
        </w:rPr>
        <w:t>especially</w:t>
      </w:r>
      <w:r w:rsidRPr="00B76739">
        <w:rPr>
          <w:rFonts w:eastAsiaTheme="minorEastAsia" w:hint="eastAsia"/>
          <w:b/>
          <w:sz w:val="21"/>
          <w:szCs w:val="21"/>
        </w:rPr>
        <w:t xml:space="preserve"> for c</w:t>
      </w:r>
      <w:r w:rsidRPr="00B76739">
        <w:rPr>
          <w:rFonts w:eastAsiaTheme="minorEastAsia"/>
          <w:b/>
          <w:sz w:val="21"/>
          <w:szCs w:val="21"/>
        </w:rPr>
        <w:t xml:space="preserve">ritical </w:t>
      </w:r>
      <w:r w:rsidRPr="00B76739">
        <w:rPr>
          <w:rFonts w:eastAsiaTheme="minorEastAsia" w:hint="eastAsia"/>
          <w:b/>
          <w:sz w:val="21"/>
          <w:szCs w:val="21"/>
        </w:rPr>
        <w:t>c</w:t>
      </w:r>
      <w:r w:rsidRPr="00B76739">
        <w:rPr>
          <w:rFonts w:eastAsiaTheme="minorEastAsia"/>
          <w:b/>
          <w:sz w:val="21"/>
          <w:szCs w:val="21"/>
        </w:rPr>
        <w:t>ommunication</w:t>
      </w:r>
      <w:r w:rsidRPr="00B76739">
        <w:rPr>
          <w:rFonts w:eastAsiaTheme="minorEastAsia" w:hint="eastAsia"/>
          <w:b/>
          <w:sz w:val="21"/>
          <w:szCs w:val="21"/>
        </w:rPr>
        <w:t xml:space="preserve"> (</w:t>
      </w:r>
      <w:r w:rsidR="005A33F7" w:rsidRPr="00B76739">
        <w:rPr>
          <w:rFonts w:eastAsiaTheme="minorEastAsia"/>
          <w:b/>
          <w:sz w:val="21"/>
          <w:szCs w:val="21"/>
        </w:rPr>
        <w:t>e.g.</w:t>
      </w:r>
      <w:r w:rsidRPr="00B76739">
        <w:rPr>
          <w:rFonts w:eastAsiaTheme="minorEastAsia" w:hint="eastAsia"/>
          <w:b/>
          <w:sz w:val="21"/>
          <w:szCs w:val="21"/>
        </w:rPr>
        <w:t xml:space="preserve"> h</w:t>
      </w:r>
      <w:r w:rsidRPr="00B76739">
        <w:rPr>
          <w:rFonts w:eastAsiaTheme="minorEastAsia"/>
          <w:b/>
          <w:sz w:val="21"/>
          <w:szCs w:val="21"/>
        </w:rPr>
        <w:t>igher reliability</w:t>
      </w:r>
      <w:r w:rsidRPr="00B76739">
        <w:rPr>
          <w:rFonts w:eastAsiaTheme="minorEastAsia" w:hint="eastAsia"/>
          <w:b/>
          <w:sz w:val="21"/>
          <w:szCs w:val="21"/>
        </w:rPr>
        <w:t xml:space="preserve">, very </w:t>
      </w:r>
      <w:r w:rsidRPr="00B76739">
        <w:rPr>
          <w:rFonts w:eastAsiaTheme="minorEastAsia"/>
          <w:b/>
          <w:sz w:val="21"/>
          <w:szCs w:val="21"/>
        </w:rPr>
        <w:t>low latency</w:t>
      </w:r>
      <w:r w:rsidRPr="00B76739">
        <w:rPr>
          <w:rFonts w:eastAsiaTheme="minorEastAsia" w:hint="eastAsia"/>
          <w:b/>
          <w:sz w:val="21"/>
          <w:szCs w:val="21"/>
        </w:rPr>
        <w:t>, h</w:t>
      </w:r>
      <w:r w:rsidRPr="00B76739">
        <w:rPr>
          <w:rFonts w:eastAsiaTheme="minorEastAsia"/>
          <w:b/>
          <w:sz w:val="21"/>
          <w:szCs w:val="21"/>
        </w:rPr>
        <w:t>igher accuracy positioning</w:t>
      </w:r>
      <w:r w:rsidRPr="00B76739">
        <w:rPr>
          <w:rFonts w:eastAsiaTheme="minorEastAsia" w:hint="eastAsia"/>
          <w:b/>
          <w:sz w:val="21"/>
          <w:szCs w:val="21"/>
        </w:rPr>
        <w:t>, etc.)</w:t>
      </w:r>
    </w:p>
    <w:p w:rsidR="00BD0BC9" w:rsidRPr="00BD0BC9" w:rsidRDefault="00BD0BC9" w:rsidP="00E57BD8">
      <w:pPr>
        <w:rPr>
          <w:b/>
          <w:color w:val="auto"/>
          <w:lang w:eastAsia="zh-CN"/>
        </w:rPr>
      </w:pPr>
    </w:p>
    <w:p w:rsidR="002957F1" w:rsidRPr="000939D1" w:rsidRDefault="002957F1" w:rsidP="00C9765F">
      <w:pPr>
        <w:pStyle w:val="1"/>
        <w:numPr>
          <w:ilvl w:val="0"/>
          <w:numId w:val="1"/>
        </w:numPr>
        <w:tabs>
          <w:tab w:val="num" w:pos="432"/>
        </w:tabs>
        <w:overflowPunct w:val="0"/>
        <w:autoSpaceDE w:val="0"/>
        <w:autoSpaceDN w:val="0"/>
        <w:adjustRightInd w:val="0"/>
        <w:ind w:left="432" w:hanging="432"/>
        <w:textAlignment w:val="baseline"/>
        <w:rPr>
          <w:rFonts w:eastAsia="Malgun Gothic"/>
          <w:b/>
          <w:sz w:val="36"/>
          <w:szCs w:val="36"/>
          <w:lang w:val="en-US" w:eastAsia="zh-CN"/>
        </w:rPr>
      </w:pPr>
      <w:r w:rsidRPr="000939D1">
        <w:rPr>
          <w:rFonts w:eastAsia="Malgun Gothic"/>
          <w:b/>
          <w:sz w:val="36"/>
          <w:szCs w:val="36"/>
          <w:lang w:val="en-US" w:eastAsia="zh-CN"/>
        </w:rPr>
        <w:t>References</w:t>
      </w:r>
    </w:p>
    <w:p w:rsidR="007632BF" w:rsidRDefault="002957F1" w:rsidP="00927DCA">
      <w:pPr>
        <w:rPr>
          <w:lang w:val="en-US" w:eastAsia="zh-CN"/>
        </w:rPr>
      </w:pPr>
      <w:r w:rsidRPr="00102C24">
        <w:rPr>
          <w:sz w:val="22"/>
          <w:lang w:val="en-US" w:eastAsia="ko-KR"/>
        </w:rPr>
        <w:t xml:space="preserve">[1] </w:t>
      </w:r>
      <w:r w:rsidR="00D9225A">
        <w:rPr>
          <w:rFonts w:hint="eastAsia"/>
          <w:lang w:val="en-US" w:eastAsia="zh-CN"/>
        </w:rPr>
        <w:t>TS 36.331-e22</w:t>
      </w:r>
      <w:r w:rsidR="00C4501E">
        <w:rPr>
          <w:rFonts w:hint="eastAsia"/>
          <w:lang w:val="en-US" w:eastAsia="zh-CN"/>
        </w:rPr>
        <w:t>.doc</w:t>
      </w:r>
    </w:p>
    <w:p w:rsidR="00A656F3" w:rsidRDefault="00A656F3" w:rsidP="00927DCA">
      <w:pPr>
        <w:rPr>
          <w:lang w:val="en-US" w:eastAsia="zh-CN"/>
        </w:rPr>
      </w:pPr>
      <w:r w:rsidRPr="00540C15">
        <w:rPr>
          <w:rFonts w:hint="eastAsia"/>
          <w:lang w:val="en-US" w:eastAsia="ko-KR"/>
        </w:rPr>
        <w:t xml:space="preserve">[2] </w:t>
      </w:r>
      <w:r w:rsidR="00D9225A">
        <w:rPr>
          <w:rFonts w:hint="eastAsia"/>
          <w:lang w:val="en-US" w:eastAsia="zh-CN"/>
        </w:rPr>
        <w:t>TS 2</w:t>
      </w:r>
      <w:r w:rsidR="00660D40">
        <w:rPr>
          <w:rFonts w:hint="eastAsia"/>
          <w:lang w:val="en-US" w:eastAsia="zh-CN"/>
        </w:rPr>
        <w:t>4</w:t>
      </w:r>
      <w:r w:rsidR="00D9225A">
        <w:rPr>
          <w:rFonts w:hint="eastAsia"/>
          <w:lang w:val="en-US" w:eastAsia="zh-CN"/>
        </w:rPr>
        <w:t>.</w:t>
      </w:r>
      <w:r w:rsidR="00660D40">
        <w:rPr>
          <w:rFonts w:hint="eastAsia"/>
          <w:lang w:val="en-US" w:eastAsia="zh-CN"/>
        </w:rPr>
        <w:t>3</w:t>
      </w:r>
      <w:r w:rsidR="00D9225A">
        <w:rPr>
          <w:rFonts w:hint="eastAsia"/>
          <w:lang w:val="en-US" w:eastAsia="zh-CN"/>
        </w:rPr>
        <w:t>01-e30.doc</w:t>
      </w:r>
    </w:p>
    <w:p w:rsidR="00660D40" w:rsidRDefault="00660D40" w:rsidP="00927DCA">
      <w:pPr>
        <w:rPr>
          <w:lang w:val="en-US" w:eastAsia="zh-CN"/>
        </w:rPr>
      </w:pPr>
    </w:p>
    <w:p w:rsidR="00660D40" w:rsidRPr="00660D40" w:rsidRDefault="00660D40" w:rsidP="00927DCA">
      <w:pPr>
        <w:rPr>
          <w:lang w:eastAsia="zh-CN"/>
        </w:rPr>
      </w:pPr>
    </w:p>
    <w:sectPr w:rsidR="00660D40" w:rsidRPr="00660D40"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202" w:rsidRDefault="006C0202" w:rsidP="008A4EDE">
      <w:pPr>
        <w:spacing w:after="0"/>
      </w:pPr>
      <w:r>
        <w:separator/>
      </w:r>
    </w:p>
  </w:endnote>
  <w:endnote w:type="continuationSeparator" w:id="0">
    <w:p w:rsidR="006C0202" w:rsidRDefault="006C0202" w:rsidP="008A4ED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202" w:rsidRDefault="006C0202" w:rsidP="008A4EDE">
      <w:pPr>
        <w:spacing w:after="0"/>
      </w:pPr>
      <w:r>
        <w:separator/>
      </w:r>
    </w:p>
  </w:footnote>
  <w:footnote w:type="continuationSeparator" w:id="0">
    <w:p w:rsidR="006C0202" w:rsidRDefault="006C0202" w:rsidP="008A4ED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69DC9DAA"/>
    <w:lvl w:ilvl="0">
      <w:start w:val="1"/>
      <w:numFmt w:val="decimal"/>
      <w:lvlText w:val="%1."/>
      <w:lvlJc w:val="left"/>
      <w:pPr>
        <w:tabs>
          <w:tab w:val="num" w:pos="926"/>
        </w:tabs>
        <w:ind w:left="926" w:hanging="360"/>
      </w:pPr>
    </w:lvl>
  </w:abstractNum>
  <w:abstractNum w:abstractNumId="1">
    <w:nsid w:val="02552047"/>
    <w:multiLevelType w:val="multilevel"/>
    <w:tmpl w:val="201899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48439C"/>
    <w:multiLevelType w:val="hybridMultilevel"/>
    <w:tmpl w:val="053883DE"/>
    <w:lvl w:ilvl="0" w:tplc="81E49486">
      <w:start w:val="1"/>
      <w:numFmt w:val="bullet"/>
      <w:lvlText w:val=""/>
      <w:lvlJc w:val="left"/>
      <w:pPr>
        <w:tabs>
          <w:tab w:val="num" w:pos="720"/>
        </w:tabs>
        <w:ind w:left="720" w:hanging="360"/>
      </w:pPr>
      <w:rPr>
        <w:rFonts w:ascii="Wingdings" w:hAnsi="Wingdings" w:hint="default"/>
      </w:rPr>
    </w:lvl>
    <w:lvl w:ilvl="1" w:tplc="571E973A">
      <w:start w:val="1"/>
      <w:numFmt w:val="bullet"/>
      <w:lvlText w:val=""/>
      <w:lvlJc w:val="left"/>
      <w:pPr>
        <w:tabs>
          <w:tab w:val="num" w:pos="1440"/>
        </w:tabs>
        <w:ind w:left="1440" w:hanging="360"/>
      </w:pPr>
      <w:rPr>
        <w:rFonts w:ascii="Wingdings" w:hAnsi="Wingdings" w:hint="default"/>
      </w:rPr>
    </w:lvl>
    <w:lvl w:ilvl="2" w:tplc="106A14FC" w:tentative="1">
      <w:start w:val="1"/>
      <w:numFmt w:val="bullet"/>
      <w:lvlText w:val=""/>
      <w:lvlJc w:val="left"/>
      <w:pPr>
        <w:tabs>
          <w:tab w:val="num" w:pos="2160"/>
        </w:tabs>
        <w:ind w:left="2160" w:hanging="360"/>
      </w:pPr>
      <w:rPr>
        <w:rFonts w:ascii="Wingdings" w:hAnsi="Wingdings" w:hint="default"/>
      </w:rPr>
    </w:lvl>
    <w:lvl w:ilvl="3" w:tplc="65A83576" w:tentative="1">
      <w:start w:val="1"/>
      <w:numFmt w:val="bullet"/>
      <w:lvlText w:val=""/>
      <w:lvlJc w:val="left"/>
      <w:pPr>
        <w:tabs>
          <w:tab w:val="num" w:pos="2880"/>
        </w:tabs>
        <w:ind w:left="2880" w:hanging="360"/>
      </w:pPr>
      <w:rPr>
        <w:rFonts w:ascii="Wingdings" w:hAnsi="Wingdings" w:hint="default"/>
      </w:rPr>
    </w:lvl>
    <w:lvl w:ilvl="4" w:tplc="4F7A67BE" w:tentative="1">
      <w:start w:val="1"/>
      <w:numFmt w:val="bullet"/>
      <w:lvlText w:val=""/>
      <w:lvlJc w:val="left"/>
      <w:pPr>
        <w:tabs>
          <w:tab w:val="num" w:pos="3600"/>
        </w:tabs>
        <w:ind w:left="3600" w:hanging="360"/>
      </w:pPr>
      <w:rPr>
        <w:rFonts w:ascii="Wingdings" w:hAnsi="Wingdings" w:hint="default"/>
      </w:rPr>
    </w:lvl>
    <w:lvl w:ilvl="5" w:tplc="3AF084A8" w:tentative="1">
      <w:start w:val="1"/>
      <w:numFmt w:val="bullet"/>
      <w:lvlText w:val=""/>
      <w:lvlJc w:val="left"/>
      <w:pPr>
        <w:tabs>
          <w:tab w:val="num" w:pos="4320"/>
        </w:tabs>
        <w:ind w:left="4320" w:hanging="360"/>
      </w:pPr>
      <w:rPr>
        <w:rFonts w:ascii="Wingdings" w:hAnsi="Wingdings" w:hint="default"/>
      </w:rPr>
    </w:lvl>
    <w:lvl w:ilvl="6" w:tplc="9A088A9C" w:tentative="1">
      <w:start w:val="1"/>
      <w:numFmt w:val="bullet"/>
      <w:lvlText w:val=""/>
      <w:lvlJc w:val="left"/>
      <w:pPr>
        <w:tabs>
          <w:tab w:val="num" w:pos="5040"/>
        </w:tabs>
        <w:ind w:left="5040" w:hanging="360"/>
      </w:pPr>
      <w:rPr>
        <w:rFonts w:ascii="Wingdings" w:hAnsi="Wingdings" w:hint="default"/>
      </w:rPr>
    </w:lvl>
    <w:lvl w:ilvl="7" w:tplc="E6586516" w:tentative="1">
      <w:start w:val="1"/>
      <w:numFmt w:val="bullet"/>
      <w:lvlText w:val=""/>
      <w:lvlJc w:val="left"/>
      <w:pPr>
        <w:tabs>
          <w:tab w:val="num" w:pos="5760"/>
        </w:tabs>
        <w:ind w:left="5760" w:hanging="360"/>
      </w:pPr>
      <w:rPr>
        <w:rFonts w:ascii="Wingdings" w:hAnsi="Wingdings" w:hint="default"/>
      </w:rPr>
    </w:lvl>
    <w:lvl w:ilvl="8" w:tplc="738414EA" w:tentative="1">
      <w:start w:val="1"/>
      <w:numFmt w:val="bullet"/>
      <w:lvlText w:val=""/>
      <w:lvlJc w:val="left"/>
      <w:pPr>
        <w:tabs>
          <w:tab w:val="num" w:pos="6480"/>
        </w:tabs>
        <w:ind w:left="6480" w:hanging="360"/>
      </w:pPr>
      <w:rPr>
        <w:rFonts w:ascii="Wingdings" w:hAnsi="Wingdings" w:hint="default"/>
      </w:rPr>
    </w:lvl>
  </w:abstractNum>
  <w:abstractNum w:abstractNumId="3">
    <w:nsid w:val="0BDD5F2B"/>
    <w:multiLevelType w:val="multilevel"/>
    <w:tmpl w:val="E48EDE42"/>
    <w:lvl w:ilvl="0">
      <w:start w:val="1"/>
      <w:numFmt w:val="decimal"/>
      <w:suff w:val="nothing"/>
      <w:lvlText w:val="%1  "/>
      <w:lvlJc w:val="left"/>
      <w:pPr>
        <w:ind w:left="284" w:firstLine="0"/>
      </w:pPr>
      <w:rPr>
        <w:rFonts w:ascii="Arial" w:eastAsia="黑体" w:hAnsi="Arial" w:hint="default"/>
        <w:b/>
        <w:i w:val="0"/>
        <w:sz w:val="36"/>
        <w:szCs w:val="36"/>
        <w:lang w:val="en-US"/>
      </w:rPr>
    </w:lvl>
    <w:lvl w:ilvl="1">
      <w:start w:val="1"/>
      <w:numFmt w:val="decimal"/>
      <w:suff w:val="nothing"/>
      <w:lvlText w:val="%1.%2  "/>
      <w:lvlJc w:val="left"/>
      <w:pPr>
        <w:ind w:left="142" w:firstLine="0"/>
      </w:pPr>
      <w:rPr>
        <w:rFonts w:ascii="Arial" w:hAnsi="Arial" w:hint="default"/>
        <w:b/>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109B2DD4"/>
    <w:multiLevelType w:val="hybridMultilevel"/>
    <w:tmpl w:val="C2860F50"/>
    <w:lvl w:ilvl="0" w:tplc="DB6EA458">
      <w:start w:val="1"/>
      <w:numFmt w:val="bullet"/>
      <w:lvlText w:val="•"/>
      <w:lvlJc w:val="left"/>
      <w:pPr>
        <w:tabs>
          <w:tab w:val="num" w:pos="720"/>
        </w:tabs>
        <w:ind w:left="720" w:hanging="360"/>
      </w:pPr>
      <w:rPr>
        <w:rFonts w:ascii="宋体" w:hAnsi="宋体" w:hint="default"/>
      </w:rPr>
    </w:lvl>
    <w:lvl w:ilvl="1" w:tplc="707811C2" w:tentative="1">
      <w:start w:val="1"/>
      <w:numFmt w:val="bullet"/>
      <w:lvlText w:val="•"/>
      <w:lvlJc w:val="left"/>
      <w:pPr>
        <w:tabs>
          <w:tab w:val="num" w:pos="1440"/>
        </w:tabs>
        <w:ind w:left="1440" w:hanging="360"/>
      </w:pPr>
      <w:rPr>
        <w:rFonts w:ascii="宋体" w:hAnsi="宋体" w:hint="default"/>
      </w:rPr>
    </w:lvl>
    <w:lvl w:ilvl="2" w:tplc="A1804F0A">
      <w:start w:val="1"/>
      <w:numFmt w:val="bullet"/>
      <w:lvlText w:val="•"/>
      <w:lvlJc w:val="left"/>
      <w:pPr>
        <w:tabs>
          <w:tab w:val="num" w:pos="2160"/>
        </w:tabs>
        <w:ind w:left="2160" w:hanging="360"/>
      </w:pPr>
      <w:rPr>
        <w:rFonts w:ascii="宋体" w:hAnsi="宋体" w:hint="default"/>
      </w:rPr>
    </w:lvl>
    <w:lvl w:ilvl="3" w:tplc="AA588974">
      <w:start w:val="5884"/>
      <w:numFmt w:val="bullet"/>
      <w:lvlText w:val="–"/>
      <w:lvlJc w:val="left"/>
      <w:pPr>
        <w:tabs>
          <w:tab w:val="num" w:pos="2880"/>
        </w:tabs>
        <w:ind w:left="2880" w:hanging="360"/>
      </w:pPr>
      <w:rPr>
        <w:rFonts w:ascii="宋体" w:hAnsi="宋体" w:hint="default"/>
      </w:rPr>
    </w:lvl>
    <w:lvl w:ilvl="4" w:tplc="D158A706" w:tentative="1">
      <w:start w:val="1"/>
      <w:numFmt w:val="bullet"/>
      <w:lvlText w:val="•"/>
      <w:lvlJc w:val="left"/>
      <w:pPr>
        <w:tabs>
          <w:tab w:val="num" w:pos="3600"/>
        </w:tabs>
        <w:ind w:left="3600" w:hanging="360"/>
      </w:pPr>
      <w:rPr>
        <w:rFonts w:ascii="宋体" w:hAnsi="宋体" w:hint="default"/>
      </w:rPr>
    </w:lvl>
    <w:lvl w:ilvl="5" w:tplc="371EF70E" w:tentative="1">
      <w:start w:val="1"/>
      <w:numFmt w:val="bullet"/>
      <w:lvlText w:val="•"/>
      <w:lvlJc w:val="left"/>
      <w:pPr>
        <w:tabs>
          <w:tab w:val="num" w:pos="4320"/>
        </w:tabs>
        <w:ind w:left="4320" w:hanging="360"/>
      </w:pPr>
      <w:rPr>
        <w:rFonts w:ascii="宋体" w:hAnsi="宋体" w:hint="default"/>
      </w:rPr>
    </w:lvl>
    <w:lvl w:ilvl="6" w:tplc="9B48C5E4" w:tentative="1">
      <w:start w:val="1"/>
      <w:numFmt w:val="bullet"/>
      <w:lvlText w:val="•"/>
      <w:lvlJc w:val="left"/>
      <w:pPr>
        <w:tabs>
          <w:tab w:val="num" w:pos="5040"/>
        </w:tabs>
        <w:ind w:left="5040" w:hanging="360"/>
      </w:pPr>
      <w:rPr>
        <w:rFonts w:ascii="宋体" w:hAnsi="宋体" w:hint="default"/>
      </w:rPr>
    </w:lvl>
    <w:lvl w:ilvl="7" w:tplc="3F5E4C8C" w:tentative="1">
      <w:start w:val="1"/>
      <w:numFmt w:val="bullet"/>
      <w:lvlText w:val="•"/>
      <w:lvlJc w:val="left"/>
      <w:pPr>
        <w:tabs>
          <w:tab w:val="num" w:pos="5760"/>
        </w:tabs>
        <w:ind w:left="5760" w:hanging="360"/>
      </w:pPr>
      <w:rPr>
        <w:rFonts w:ascii="宋体" w:hAnsi="宋体" w:hint="default"/>
      </w:rPr>
    </w:lvl>
    <w:lvl w:ilvl="8" w:tplc="2DDEF64C" w:tentative="1">
      <w:start w:val="1"/>
      <w:numFmt w:val="bullet"/>
      <w:lvlText w:val="•"/>
      <w:lvlJc w:val="left"/>
      <w:pPr>
        <w:tabs>
          <w:tab w:val="num" w:pos="6480"/>
        </w:tabs>
        <w:ind w:left="6480" w:hanging="360"/>
      </w:pPr>
      <w:rPr>
        <w:rFonts w:ascii="宋体" w:hAnsi="宋体" w:hint="default"/>
      </w:rPr>
    </w:lvl>
  </w:abstractNum>
  <w:abstractNum w:abstractNumId="5">
    <w:nsid w:val="10B47490"/>
    <w:multiLevelType w:val="hybridMultilevel"/>
    <w:tmpl w:val="F972427E"/>
    <w:lvl w:ilvl="0" w:tplc="BC385BB4">
      <w:numFmt w:val="bullet"/>
      <w:lvlText w:val="-"/>
      <w:lvlJc w:val="left"/>
      <w:pPr>
        <w:tabs>
          <w:tab w:val="num" w:pos="720"/>
        </w:tabs>
        <w:ind w:left="720" w:hanging="360"/>
      </w:pPr>
      <w:rPr>
        <w:rFonts w:ascii="Times New Roman" w:eastAsia="Batang" w:hAnsi="Times New Roman" w:cs="Times New Roman" w:hint="default"/>
      </w:rPr>
    </w:lvl>
    <w:lvl w:ilvl="1" w:tplc="571E973A">
      <w:start w:val="1"/>
      <w:numFmt w:val="bullet"/>
      <w:lvlText w:val=""/>
      <w:lvlJc w:val="left"/>
      <w:pPr>
        <w:tabs>
          <w:tab w:val="num" w:pos="1440"/>
        </w:tabs>
        <w:ind w:left="1440" w:hanging="360"/>
      </w:pPr>
      <w:rPr>
        <w:rFonts w:ascii="Wingdings" w:hAnsi="Wingdings" w:hint="default"/>
      </w:rPr>
    </w:lvl>
    <w:lvl w:ilvl="2" w:tplc="106A14FC" w:tentative="1">
      <w:start w:val="1"/>
      <w:numFmt w:val="bullet"/>
      <w:lvlText w:val=""/>
      <w:lvlJc w:val="left"/>
      <w:pPr>
        <w:tabs>
          <w:tab w:val="num" w:pos="2160"/>
        </w:tabs>
        <w:ind w:left="2160" w:hanging="360"/>
      </w:pPr>
      <w:rPr>
        <w:rFonts w:ascii="Wingdings" w:hAnsi="Wingdings" w:hint="default"/>
      </w:rPr>
    </w:lvl>
    <w:lvl w:ilvl="3" w:tplc="65A83576" w:tentative="1">
      <w:start w:val="1"/>
      <w:numFmt w:val="bullet"/>
      <w:lvlText w:val=""/>
      <w:lvlJc w:val="left"/>
      <w:pPr>
        <w:tabs>
          <w:tab w:val="num" w:pos="2880"/>
        </w:tabs>
        <w:ind w:left="2880" w:hanging="360"/>
      </w:pPr>
      <w:rPr>
        <w:rFonts w:ascii="Wingdings" w:hAnsi="Wingdings" w:hint="default"/>
      </w:rPr>
    </w:lvl>
    <w:lvl w:ilvl="4" w:tplc="4F7A67BE" w:tentative="1">
      <w:start w:val="1"/>
      <w:numFmt w:val="bullet"/>
      <w:lvlText w:val=""/>
      <w:lvlJc w:val="left"/>
      <w:pPr>
        <w:tabs>
          <w:tab w:val="num" w:pos="3600"/>
        </w:tabs>
        <w:ind w:left="3600" w:hanging="360"/>
      </w:pPr>
      <w:rPr>
        <w:rFonts w:ascii="Wingdings" w:hAnsi="Wingdings" w:hint="default"/>
      </w:rPr>
    </w:lvl>
    <w:lvl w:ilvl="5" w:tplc="3AF084A8" w:tentative="1">
      <w:start w:val="1"/>
      <w:numFmt w:val="bullet"/>
      <w:lvlText w:val=""/>
      <w:lvlJc w:val="left"/>
      <w:pPr>
        <w:tabs>
          <w:tab w:val="num" w:pos="4320"/>
        </w:tabs>
        <w:ind w:left="4320" w:hanging="360"/>
      </w:pPr>
      <w:rPr>
        <w:rFonts w:ascii="Wingdings" w:hAnsi="Wingdings" w:hint="default"/>
      </w:rPr>
    </w:lvl>
    <w:lvl w:ilvl="6" w:tplc="9A088A9C" w:tentative="1">
      <w:start w:val="1"/>
      <w:numFmt w:val="bullet"/>
      <w:lvlText w:val=""/>
      <w:lvlJc w:val="left"/>
      <w:pPr>
        <w:tabs>
          <w:tab w:val="num" w:pos="5040"/>
        </w:tabs>
        <w:ind w:left="5040" w:hanging="360"/>
      </w:pPr>
      <w:rPr>
        <w:rFonts w:ascii="Wingdings" w:hAnsi="Wingdings" w:hint="default"/>
      </w:rPr>
    </w:lvl>
    <w:lvl w:ilvl="7" w:tplc="E6586516" w:tentative="1">
      <w:start w:val="1"/>
      <w:numFmt w:val="bullet"/>
      <w:lvlText w:val=""/>
      <w:lvlJc w:val="left"/>
      <w:pPr>
        <w:tabs>
          <w:tab w:val="num" w:pos="5760"/>
        </w:tabs>
        <w:ind w:left="5760" w:hanging="360"/>
      </w:pPr>
      <w:rPr>
        <w:rFonts w:ascii="Wingdings" w:hAnsi="Wingdings" w:hint="default"/>
      </w:rPr>
    </w:lvl>
    <w:lvl w:ilvl="8" w:tplc="738414EA" w:tentative="1">
      <w:start w:val="1"/>
      <w:numFmt w:val="bullet"/>
      <w:lvlText w:val=""/>
      <w:lvlJc w:val="left"/>
      <w:pPr>
        <w:tabs>
          <w:tab w:val="num" w:pos="6480"/>
        </w:tabs>
        <w:ind w:left="6480" w:hanging="360"/>
      </w:pPr>
      <w:rPr>
        <w:rFonts w:ascii="Wingdings" w:hAnsi="Wingdings" w:hint="default"/>
      </w:rPr>
    </w:lvl>
  </w:abstractNum>
  <w:abstractNum w:abstractNumId="6">
    <w:nsid w:val="12BA19B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19C5586A"/>
    <w:multiLevelType w:val="hybridMultilevel"/>
    <w:tmpl w:val="257A37A0"/>
    <w:lvl w:ilvl="0" w:tplc="79CAA3B6">
      <w:start w:val="20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B1722E"/>
    <w:multiLevelType w:val="hybridMultilevel"/>
    <w:tmpl w:val="4C48B8DC"/>
    <w:lvl w:ilvl="0" w:tplc="704CB186">
      <w:start w:val="1"/>
      <w:numFmt w:val="bullet"/>
      <w:lvlText w:val="•"/>
      <w:lvlJc w:val="left"/>
      <w:pPr>
        <w:tabs>
          <w:tab w:val="num" w:pos="720"/>
        </w:tabs>
        <w:ind w:left="720" w:hanging="360"/>
      </w:pPr>
      <w:rPr>
        <w:rFonts w:ascii="宋体" w:hAnsi="宋体" w:hint="default"/>
      </w:rPr>
    </w:lvl>
    <w:lvl w:ilvl="1" w:tplc="F2EE2D44" w:tentative="1">
      <w:start w:val="1"/>
      <w:numFmt w:val="bullet"/>
      <w:lvlText w:val="•"/>
      <w:lvlJc w:val="left"/>
      <w:pPr>
        <w:tabs>
          <w:tab w:val="num" w:pos="1440"/>
        </w:tabs>
        <w:ind w:left="1440" w:hanging="360"/>
      </w:pPr>
      <w:rPr>
        <w:rFonts w:ascii="宋体" w:hAnsi="宋体" w:hint="default"/>
      </w:rPr>
    </w:lvl>
    <w:lvl w:ilvl="2" w:tplc="EC4CE67E">
      <w:start w:val="1"/>
      <w:numFmt w:val="bullet"/>
      <w:lvlText w:val="•"/>
      <w:lvlJc w:val="left"/>
      <w:pPr>
        <w:tabs>
          <w:tab w:val="num" w:pos="2160"/>
        </w:tabs>
        <w:ind w:left="2160" w:hanging="360"/>
      </w:pPr>
      <w:rPr>
        <w:rFonts w:ascii="宋体" w:hAnsi="宋体" w:hint="default"/>
      </w:rPr>
    </w:lvl>
    <w:lvl w:ilvl="3" w:tplc="30EC4DE2" w:tentative="1">
      <w:start w:val="1"/>
      <w:numFmt w:val="bullet"/>
      <w:lvlText w:val="•"/>
      <w:lvlJc w:val="left"/>
      <w:pPr>
        <w:tabs>
          <w:tab w:val="num" w:pos="2880"/>
        </w:tabs>
        <w:ind w:left="2880" w:hanging="360"/>
      </w:pPr>
      <w:rPr>
        <w:rFonts w:ascii="宋体" w:hAnsi="宋体" w:hint="default"/>
      </w:rPr>
    </w:lvl>
    <w:lvl w:ilvl="4" w:tplc="67F0C566" w:tentative="1">
      <w:start w:val="1"/>
      <w:numFmt w:val="bullet"/>
      <w:lvlText w:val="•"/>
      <w:lvlJc w:val="left"/>
      <w:pPr>
        <w:tabs>
          <w:tab w:val="num" w:pos="3600"/>
        </w:tabs>
        <w:ind w:left="3600" w:hanging="360"/>
      </w:pPr>
      <w:rPr>
        <w:rFonts w:ascii="宋体" w:hAnsi="宋体" w:hint="default"/>
      </w:rPr>
    </w:lvl>
    <w:lvl w:ilvl="5" w:tplc="84424F9A" w:tentative="1">
      <w:start w:val="1"/>
      <w:numFmt w:val="bullet"/>
      <w:lvlText w:val="•"/>
      <w:lvlJc w:val="left"/>
      <w:pPr>
        <w:tabs>
          <w:tab w:val="num" w:pos="4320"/>
        </w:tabs>
        <w:ind w:left="4320" w:hanging="360"/>
      </w:pPr>
      <w:rPr>
        <w:rFonts w:ascii="宋体" w:hAnsi="宋体" w:hint="default"/>
      </w:rPr>
    </w:lvl>
    <w:lvl w:ilvl="6" w:tplc="23361E28" w:tentative="1">
      <w:start w:val="1"/>
      <w:numFmt w:val="bullet"/>
      <w:lvlText w:val="•"/>
      <w:lvlJc w:val="left"/>
      <w:pPr>
        <w:tabs>
          <w:tab w:val="num" w:pos="5040"/>
        </w:tabs>
        <w:ind w:left="5040" w:hanging="360"/>
      </w:pPr>
      <w:rPr>
        <w:rFonts w:ascii="宋体" w:hAnsi="宋体" w:hint="default"/>
      </w:rPr>
    </w:lvl>
    <w:lvl w:ilvl="7" w:tplc="4EAEE09C" w:tentative="1">
      <w:start w:val="1"/>
      <w:numFmt w:val="bullet"/>
      <w:lvlText w:val="•"/>
      <w:lvlJc w:val="left"/>
      <w:pPr>
        <w:tabs>
          <w:tab w:val="num" w:pos="5760"/>
        </w:tabs>
        <w:ind w:left="5760" w:hanging="360"/>
      </w:pPr>
      <w:rPr>
        <w:rFonts w:ascii="宋体" w:hAnsi="宋体" w:hint="default"/>
      </w:rPr>
    </w:lvl>
    <w:lvl w:ilvl="8" w:tplc="6518E0A6" w:tentative="1">
      <w:start w:val="1"/>
      <w:numFmt w:val="bullet"/>
      <w:lvlText w:val="•"/>
      <w:lvlJc w:val="left"/>
      <w:pPr>
        <w:tabs>
          <w:tab w:val="num" w:pos="6480"/>
        </w:tabs>
        <w:ind w:left="6480" w:hanging="360"/>
      </w:pPr>
      <w:rPr>
        <w:rFonts w:ascii="宋体" w:hAnsi="宋体" w:hint="default"/>
      </w:rPr>
    </w:lvl>
  </w:abstractNum>
  <w:abstractNum w:abstractNumId="9">
    <w:nsid w:val="25F73655"/>
    <w:multiLevelType w:val="hybridMultilevel"/>
    <w:tmpl w:val="1FEE4784"/>
    <w:lvl w:ilvl="0" w:tplc="BC385BB4">
      <w:numFmt w:val="bullet"/>
      <w:lvlText w:val="-"/>
      <w:lvlJc w:val="left"/>
      <w:pPr>
        <w:tabs>
          <w:tab w:val="num" w:pos="720"/>
        </w:tabs>
        <w:ind w:left="720" w:hanging="360"/>
      </w:pPr>
      <w:rPr>
        <w:rFonts w:ascii="Times New Roman" w:eastAsia="Batang" w:hAnsi="Times New Roman" w:cs="Times New Roman" w:hint="default"/>
      </w:rPr>
    </w:lvl>
    <w:lvl w:ilvl="1" w:tplc="89EA5AAC">
      <w:start w:val="1"/>
      <w:numFmt w:val="decimal"/>
      <w:lvlText w:val="%2."/>
      <w:lvlJc w:val="left"/>
      <w:pPr>
        <w:tabs>
          <w:tab w:val="num" w:pos="1440"/>
        </w:tabs>
        <w:ind w:left="1440" w:hanging="360"/>
      </w:pPr>
    </w:lvl>
    <w:lvl w:ilvl="2" w:tplc="F0E29B76" w:tentative="1">
      <w:start w:val="1"/>
      <w:numFmt w:val="bullet"/>
      <w:lvlText w:val=""/>
      <w:lvlJc w:val="left"/>
      <w:pPr>
        <w:tabs>
          <w:tab w:val="num" w:pos="2160"/>
        </w:tabs>
        <w:ind w:left="2160" w:hanging="360"/>
      </w:pPr>
      <w:rPr>
        <w:rFonts w:ascii="Wingdings" w:hAnsi="Wingdings" w:hint="default"/>
      </w:rPr>
    </w:lvl>
    <w:lvl w:ilvl="3" w:tplc="AEFCA8C4" w:tentative="1">
      <w:start w:val="1"/>
      <w:numFmt w:val="bullet"/>
      <w:lvlText w:val=""/>
      <w:lvlJc w:val="left"/>
      <w:pPr>
        <w:tabs>
          <w:tab w:val="num" w:pos="2880"/>
        </w:tabs>
        <w:ind w:left="2880" w:hanging="360"/>
      </w:pPr>
      <w:rPr>
        <w:rFonts w:ascii="Wingdings" w:hAnsi="Wingdings" w:hint="default"/>
      </w:rPr>
    </w:lvl>
    <w:lvl w:ilvl="4" w:tplc="DFBCBCB4" w:tentative="1">
      <w:start w:val="1"/>
      <w:numFmt w:val="bullet"/>
      <w:lvlText w:val=""/>
      <w:lvlJc w:val="left"/>
      <w:pPr>
        <w:tabs>
          <w:tab w:val="num" w:pos="3600"/>
        </w:tabs>
        <w:ind w:left="3600" w:hanging="360"/>
      </w:pPr>
      <w:rPr>
        <w:rFonts w:ascii="Wingdings" w:hAnsi="Wingdings" w:hint="default"/>
      </w:rPr>
    </w:lvl>
    <w:lvl w:ilvl="5" w:tplc="B5D8AFE6" w:tentative="1">
      <w:start w:val="1"/>
      <w:numFmt w:val="bullet"/>
      <w:lvlText w:val=""/>
      <w:lvlJc w:val="left"/>
      <w:pPr>
        <w:tabs>
          <w:tab w:val="num" w:pos="4320"/>
        </w:tabs>
        <w:ind w:left="4320" w:hanging="360"/>
      </w:pPr>
      <w:rPr>
        <w:rFonts w:ascii="Wingdings" w:hAnsi="Wingdings" w:hint="default"/>
      </w:rPr>
    </w:lvl>
    <w:lvl w:ilvl="6" w:tplc="96B66154" w:tentative="1">
      <w:start w:val="1"/>
      <w:numFmt w:val="bullet"/>
      <w:lvlText w:val=""/>
      <w:lvlJc w:val="left"/>
      <w:pPr>
        <w:tabs>
          <w:tab w:val="num" w:pos="5040"/>
        </w:tabs>
        <w:ind w:left="5040" w:hanging="360"/>
      </w:pPr>
      <w:rPr>
        <w:rFonts w:ascii="Wingdings" w:hAnsi="Wingdings" w:hint="default"/>
      </w:rPr>
    </w:lvl>
    <w:lvl w:ilvl="7" w:tplc="660C6E3C" w:tentative="1">
      <w:start w:val="1"/>
      <w:numFmt w:val="bullet"/>
      <w:lvlText w:val=""/>
      <w:lvlJc w:val="left"/>
      <w:pPr>
        <w:tabs>
          <w:tab w:val="num" w:pos="5760"/>
        </w:tabs>
        <w:ind w:left="5760" w:hanging="360"/>
      </w:pPr>
      <w:rPr>
        <w:rFonts w:ascii="Wingdings" w:hAnsi="Wingdings" w:hint="default"/>
      </w:rPr>
    </w:lvl>
    <w:lvl w:ilvl="8" w:tplc="63A425B8" w:tentative="1">
      <w:start w:val="1"/>
      <w:numFmt w:val="bullet"/>
      <w:lvlText w:val=""/>
      <w:lvlJc w:val="left"/>
      <w:pPr>
        <w:tabs>
          <w:tab w:val="num" w:pos="6480"/>
        </w:tabs>
        <w:ind w:left="6480" w:hanging="360"/>
      </w:pPr>
      <w:rPr>
        <w:rFonts w:ascii="Wingdings" w:hAnsi="Wingdings" w:hint="default"/>
      </w:rPr>
    </w:lvl>
  </w:abstractNum>
  <w:abstractNum w:abstractNumId="10">
    <w:nsid w:val="292A6771"/>
    <w:multiLevelType w:val="hybridMultilevel"/>
    <w:tmpl w:val="9C6674E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Batang" w:eastAsia="Batang" w:hAnsi="Batang"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204AC8"/>
    <w:multiLevelType w:val="hybridMultilevel"/>
    <w:tmpl w:val="13D41914"/>
    <w:lvl w:ilvl="0" w:tplc="FF9A5B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1B4E1F"/>
    <w:multiLevelType w:val="hybridMultilevel"/>
    <w:tmpl w:val="80303CE6"/>
    <w:lvl w:ilvl="0" w:tplc="BC385BB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A34518"/>
    <w:multiLevelType w:val="hybridMultilevel"/>
    <w:tmpl w:val="4B98708C"/>
    <w:lvl w:ilvl="0" w:tplc="04090001">
      <w:start w:val="1"/>
      <w:numFmt w:val="decimal"/>
      <w:pStyle w:val="Proposal"/>
      <w:lvlText w:val="Proposal %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39605B3A"/>
    <w:multiLevelType w:val="hybridMultilevel"/>
    <w:tmpl w:val="09707578"/>
    <w:lvl w:ilvl="0" w:tplc="FF1C5B06">
      <w:start w:val="1"/>
      <w:numFmt w:val="bullet"/>
      <w:lvlText w:val=""/>
      <w:lvlJc w:val="left"/>
      <w:pPr>
        <w:tabs>
          <w:tab w:val="num" w:pos="720"/>
        </w:tabs>
        <w:ind w:left="720" w:hanging="360"/>
      </w:pPr>
      <w:rPr>
        <w:rFonts w:ascii="Wingdings" w:hAnsi="Wingdings" w:hint="default"/>
      </w:rPr>
    </w:lvl>
    <w:lvl w:ilvl="1" w:tplc="89EA5AAC">
      <w:start w:val="1"/>
      <w:numFmt w:val="decimal"/>
      <w:lvlText w:val="%2."/>
      <w:lvlJc w:val="left"/>
      <w:pPr>
        <w:tabs>
          <w:tab w:val="num" w:pos="1440"/>
        </w:tabs>
        <w:ind w:left="1440" w:hanging="360"/>
      </w:pPr>
    </w:lvl>
    <w:lvl w:ilvl="2" w:tplc="F0E29B76" w:tentative="1">
      <w:start w:val="1"/>
      <w:numFmt w:val="bullet"/>
      <w:lvlText w:val=""/>
      <w:lvlJc w:val="left"/>
      <w:pPr>
        <w:tabs>
          <w:tab w:val="num" w:pos="2160"/>
        </w:tabs>
        <w:ind w:left="2160" w:hanging="360"/>
      </w:pPr>
      <w:rPr>
        <w:rFonts w:ascii="Wingdings" w:hAnsi="Wingdings" w:hint="default"/>
      </w:rPr>
    </w:lvl>
    <w:lvl w:ilvl="3" w:tplc="AEFCA8C4" w:tentative="1">
      <w:start w:val="1"/>
      <w:numFmt w:val="bullet"/>
      <w:lvlText w:val=""/>
      <w:lvlJc w:val="left"/>
      <w:pPr>
        <w:tabs>
          <w:tab w:val="num" w:pos="2880"/>
        </w:tabs>
        <w:ind w:left="2880" w:hanging="360"/>
      </w:pPr>
      <w:rPr>
        <w:rFonts w:ascii="Wingdings" w:hAnsi="Wingdings" w:hint="default"/>
      </w:rPr>
    </w:lvl>
    <w:lvl w:ilvl="4" w:tplc="DFBCBCB4" w:tentative="1">
      <w:start w:val="1"/>
      <w:numFmt w:val="bullet"/>
      <w:lvlText w:val=""/>
      <w:lvlJc w:val="left"/>
      <w:pPr>
        <w:tabs>
          <w:tab w:val="num" w:pos="3600"/>
        </w:tabs>
        <w:ind w:left="3600" w:hanging="360"/>
      </w:pPr>
      <w:rPr>
        <w:rFonts w:ascii="Wingdings" w:hAnsi="Wingdings" w:hint="default"/>
      </w:rPr>
    </w:lvl>
    <w:lvl w:ilvl="5" w:tplc="B5D8AFE6" w:tentative="1">
      <w:start w:val="1"/>
      <w:numFmt w:val="bullet"/>
      <w:lvlText w:val=""/>
      <w:lvlJc w:val="left"/>
      <w:pPr>
        <w:tabs>
          <w:tab w:val="num" w:pos="4320"/>
        </w:tabs>
        <w:ind w:left="4320" w:hanging="360"/>
      </w:pPr>
      <w:rPr>
        <w:rFonts w:ascii="Wingdings" w:hAnsi="Wingdings" w:hint="default"/>
      </w:rPr>
    </w:lvl>
    <w:lvl w:ilvl="6" w:tplc="96B66154" w:tentative="1">
      <w:start w:val="1"/>
      <w:numFmt w:val="bullet"/>
      <w:lvlText w:val=""/>
      <w:lvlJc w:val="left"/>
      <w:pPr>
        <w:tabs>
          <w:tab w:val="num" w:pos="5040"/>
        </w:tabs>
        <w:ind w:left="5040" w:hanging="360"/>
      </w:pPr>
      <w:rPr>
        <w:rFonts w:ascii="Wingdings" w:hAnsi="Wingdings" w:hint="default"/>
      </w:rPr>
    </w:lvl>
    <w:lvl w:ilvl="7" w:tplc="660C6E3C" w:tentative="1">
      <w:start w:val="1"/>
      <w:numFmt w:val="bullet"/>
      <w:lvlText w:val=""/>
      <w:lvlJc w:val="left"/>
      <w:pPr>
        <w:tabs>
          <w:tab w:val="num" w:pos="5760"/>
        </w:tabs>
        <w:ind w:left="5760" w:hanging="360"/>
      </w:pPr>
      <w:rPr>
        <w:rFonts w:ascii="Wingdings" w:hAnsi="Wingdings" w:hint="default"/>
      </w:rPr>
    </w:lvl>
    <w:lvl w:ilvl="8" w:tplc="63A425B8" w:tentative="1">
      <w:start w:val="1"/>
      <w:numFmt w:val="bullet"/>
      <w:lvlText w:val=""/>
      <w:lvlJc w:val="left"/>
      <w:pPr>
        <w:tabs>
          <w:tab w:val="num" w:pos="6480"/>
        </w:tabs>
        <w:ind w:left="6480" w:hanging="360"/>
      </w:pPr>
      <w:rPr>
        <w:rFonts w:ascii="Wingdings" w:hAnsi="Wingdings" w:hint="default"/>
      </w:rPr>
    </w:lvl>
  </w:abstractNum>
  <w:abstractNum w:abstractNumId="15">
    <w:nsid w:val="481D4ADF"/>
    <w:multiLevelType w:val="hybridMultilevel"/>
    <w:tmpl w:val="306C2D6C"/>
    <w:lvl w:ilvl="0" w:tplc="BC385BB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116CC1"/>
    <w:multiLevelType w:val="hybridMultilevel"/>
    <w:tmpl w:val="FDE28C70"/>
    <w:lvl w:ilvl="0" w:tplc="2FF07DA0">
      <w:start w:val="1"/>
      <w:numFmt w:val="bullet"/>
      <w:lvlText w:val="•"/>
      <w:lvlJc w:val="left"/>
      <w:pPr>
        <w:tabs>
          <w:tab w:val="num" w:pos="720"/>
        </w:tabs>
        <w:ind w:left="720" w:hanging="360"/>
      </w:pPr>
      <w:rPr>
        <w:rFonts w:ascii="宋体" w:hAnsi="宋体" w:hint="default"/>
      </w:rPr>
    </w:lvl>
    <w:lvl w:ilvl="1" w:tplc="C8062F5E" w:tentative="1">
      <w:start w:val="1"/>
      <w:numFmt w:val="bullet"/>
      <w:lvlText w:val="•"/>
      <w:lvlJc w:val="left"/>
      <w:pPr>
        <w:tabs>
          <w:tab w:val="num" w:pos="1440"/>
        </w:tabs>
        <w:ind w:left="1440" w:hanging="360"/>
      </w:pPr>
      <w:rPr>
        <w:rFonts w:ascii="宋体" w:hAnsi="宋体" w:hint="default"/>
      </w:rPr>
    </w:lvl>
    <w:lvl w:ilvl="2" w:tplc="71CE89B4" w:tentative="1">
      <w:start w:val="1"/>
      <w:numFmt w:val="bullet"/>
      <w:lvlText w:val="•"/>
      <w:lvlJc w:val="left"/>
      <w:pPr>
        <w:tabs>
          <w:tab w:val="num" w:pos="2160"/>
        </w:tabs>
        <w:ind w:left="2160" w:hanging="360"/>
      </w:pPr>
      <w:rPr>
        <w:rFonts w:ascii="宋体" w:hAnsi="宋体" w:hint="default"/>
      </w:rPr>
    </w:lvl>
    <w:lvl w:ilvl="3" w:tplc="1DE64122" w:tentative="1">
      <w:start w:val="1"/>
      <w:numFmt w:val="bullet"/>
      <w:lvlText w:val="•"/>
      <w:lvlJc w:val="left"/>
      <w:pPr>
        <w:tabs>
          <w:tab w:val="num" w:pos="2880"/>
        </w:tabs>
        <w:ind w:left="2880" w:hanging="360"/>
      </w:pPr>
      <w:rPr>
        <w:rFonts w:ascii="宋体" w:hAnsi="宋体" w:hint="default"/>
      </w:rPr>
    </w:lvl>
    <w:lvl w:ilvl="4" w:tplc="2CD080C8" w:tentative="1">
      <w:start w:val="1"/>
      <w:numFmt w:val="bullet"/>
      <w:lvlText w:val="•"/>
      <w:lvlJc w:val="left"/>
      <w:pPr>
        <w:tabs>
          <w:tab w:val="num" w:pos="3600"/>
        </w:tabs>
        <w:ind w:left="3600" w:hanging="360"/>
      </w:pPr>
      <w:rPr>
        <w:rFonts w:ascii="宋体" w:hAnsi="宋体" w:hint="default"/>
      </w:rPr>
    </w:lvl>
    <w:lvl w:ilvl="5" w:tplc="06AC707C" w:tentative="1">
      <w:start w:val="1"/>
      <w:numFmt w:val="bullet"/>
      <w:lvlText w:val="•"/>
      <w:lvlJc w:val="left"/>
      <w:pPr>
        <w:tabs>
          <w:tab w:val="num" w:pos="4320"/>
        </w:tabs>
        <w:ind w:left="4320" w:hanging="360"/>
      </w:pPr>
      <w:rPr>
        <w:rFonts w:ascii="宋体" w:hAnsi="宋体" w:hint="default"/>
      </w:rPr>
    </w:lvl>
    <w:lvl w:ilvl="6" w:tplc="D486C1A2" w:tentative="1">
      <w:start w:val="1"/>
      <w:numFmt w:val="bullet"/>
      <w:lvlText w:val="•"/>
      <w:lvlJc w:val="left"/>
      <w:pPr>
        <w:tabs>
          <w:tab w:val="num" w:pos="5040"/>
        </w:tabs>
        <w:ind w:left="5040" w:hanging="360"/>
      </w:pPr>
      <w:rPr>
        <w:rFonts w:ascii="宋体" w:hAnsi="宋体" w:hint="default"/>
      </w:rPr>
    </w:lvl>
    <w:lvl w:ilvl="7" w:tplc="F19CB634" w:tentative="1">
      <w:start w:val="1"/>
      <w:numFmt w:val="bullet"/>
      <w:lvlText w:val="•"/>
      <w:lvlJc w:val="left"/>
      <w:pPr>
        <w:tabs>
          <w:tab w:val="num" w:pos="5760"/>
        </w:tabs>
        <w:ind w:left="5760" w:hanging="360"/>
      </w:pPr>
      <w:rPr>
        <w:rFonts w:ascii="宋体" w:hAnsi="宋体" w:hint="default"/>
      </w:rPr>
    </w:lvl>
    <w:lvl w:ilvl="8" w:tplc="64241D5E" w:tentative="1">
      <w:start w:val="1"/>
      <w:numFmt w:val="bullet"/>
      <w:lvlText w:val="•"/>
      <w:lvlJc w:val="left"/>
      <w:pPr>
        <w:tabs>
          <w:tab w:val="num" w:pos="6480"/>
        </w:tabs>
        <w:ind w:left="6480" w:hanging="360"/>
      </w:pPr>
      <w:rPr>
        <w:rFonts w:ascii="宋体" w:hAnsi="宋体" w:hint="default"/>
      </w:rPr>
    </w:lvl>
  </w:abstractNum>
  <w:abstractNum w:abstractNumId="17">
    <w:nsid w:val="55D50EEB"/>
    <w:multiLevelType w:val="hybridMultilevel"/>
    <w:tmpl w:val="19E85316"/>
    <w:lvl w:ilvl="0" w:tplc="AA0C2776">
      <w:start w:val="1"/>
      <w:numFmt w:val="decimal"/>
      <w:lvlText w:val="%1."/>
      <w:lvlJc w:val="left"/>
      <w:pPr>
        <w:tabs>
          <w:tab w:val="num" w:pos="840"/>
        </w:tabs>
        <w:ind w:left="84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5F4E70C6"/>
    <w:multiLevelType w:val="multilevel"/>
    <w:tmpl w:val="3768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0A65A1"/>
    <w:multiLevelType w:val="hybridMultilevel"/>
    <w:tmpl w:val="22BE59E6"/>
    <w:lvl w:ilvl="0" w:tplc="8CDC5FD6">
      <w:start w:val="1"/>
      <w:numFmt w:val="bullet"/>
      <w:lvlText w:val="-"/>
      <w:lvlJc w:val="left"/>
      <w:pPr>
        <w:ind w:left="1080" w:hanging="360"/>
      </w:pPr>
      <w:rPr>
        <w:rFonts w:ascii="Arial" w:eastAsia="MS Mincho"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nsid w:val="637127B2"/>
    <w:multiLevelType w:val="hybridMultilevel"/>
    <w:tmpl w:val="04548A30"/>
    <w:lvl w:ilvl="0" w:tplc="BB1E114A">
      <w:start w:val="1"/>
      <w:numFmt w:val="bullet"/>
      <w:lvlText w:val="–"/>
      <w:lvlJc w:val="left"/>
      <w:pPr>
        <w:tabs>
          <w:tab w:val="num" w:pos="720"/>
        </w:tabs>
        <w:ind w:left="720" w:hanging="360"/>
      </w:pPr>
      <w:rPr>
        <w:rFonts w:ascii="宋体" w:hAnsi="宋体" w:hint="default"/>
      </w:rPr>
    </w:lvl>
    <w:lvl w:ilvl="1" w:tplc="B97EABAA">
      <w:start w:val="1"/>
      <w:numFmt w:val="bullet"/>
      <w:lvlText w:val="–"/>
      <w:lvlJc w:val="left"/>
      <w:pPr>
        <w:tabs>
          <w:tab w:val="num" w:pos="1440"/>
        </w:tabs>
        <w:ind w:left="1440" w:hanging="360"/>
      </w:pPr>
      <w:rPr>
        <w:rFonts w:ascii="宋体" w:hAnsi="宋体" w:hint="default"/>
      </w:rPr>
    </w:lvl>
    <w:lvl w:ilvl="2" w:tplc="412201C8">
      <w:start w:val="36"/>
      <w:numFmt w:val="bullet"/>
      <w:lvlText w:val="•"/>
      <w:lvlJc w:val="left"/>
      <w:pPr>
        <w:tabs>
          <w:tab w:val="num" w:pos="2160"/>
        </w:tabs>
        <w:ind w:left="2160" w:hanging="360"/>
      </w:pPr>
      <w:rPr>
        <w:rFonts w:ascii="宋体" w:hAnsi="宋体" w:hint="default"/>
      </w:rPr>
    </w:lvl>
    <w:lvl w:ilvl="3" w:tplc="A6C21226">
      <w:start w:val="36"/>
      <w:numFmt w:val="bullet"/>
      <w:lvlText w:val="–"/>
      <w:lvlJc w:val="left"/>
      <w:pPr>
        <w:tabs>
          <w:tab w:val="num" w:pos="2880"/>
        </w:tabs>
        <w:ind w:left="2880" w:hanging="360"/>
      </w:pPr>
      <w:rPr>
        <w:rFonts w:ascii="宋体" w:hAnsi="宋体" w:hint="default"/>
      </w:rPr>
    </w:lvl>
    <w:lvl w:ilvl="4" w:tplc="B8589E5C" w:tentative="1">
      <w:start w:val="1"/>
      <w:numFmt w:val="bullet"/>
      <w:lvlText w:val="–"/>
      <w:lvlJc w:val="left"/>
      <w:pPr>
        <w:tabs>
          <w:tab w:val="num" w:pos="3600"/>
        </w:tabs>
        <w:ind w:left="3600" w:hanging="360"/>
      </w:pPr>
      <w:rPr>
        <w:rFonts w:ascii="宋体" w:hAnsi="宋体" w:hint="default"/>
      </w:rPr>
    </w:lvl>
    <w:lvl w:ilvl="5" w:tplc="9550A272" w:tentative="1">
      <w:start w:val="1"/>
      <w:numFmt w:val="bullet"/>
      <w:lvlText w:val="–"/>
      <w:lvlJc w:val="left"/>
      <w:pPr>
        <w:tabs>
          <w:tab w:val="num" w:pos="4320"/>
        </w:tabs>
        <w:ind w:left="4320" w:hanging="360"/>
      </w:pPr>
      <w:rPr>
        <w:rFonts w:ascii="宋体" w:hAnsi="宋体" w:hint="default"/>
      </w:rPr>
    </w:lvl>
    <w:lvl w:ilvl="6" w:tplc="93DE1DC4" w:tentative="1">
      <w:start w:val="1"/>
      <w:numFmt w:val="bullet"/>
      <w:lvlText w:val="–"/>
      <w:lvlJc w:val="left"/>
      <w:pPr>
        <w:tabs>
          <w:tab w:val="num" w:pos="5040"/>
        </w:tabs>
        <w:ind w:left="5040" w:hanging="360"/>
      </w:pPr>
      <w:rPr>
        <w:rFonts w:ascii="宋体" w:hAnsi="宋体" w:hint="default"/>
      </w:rPr>
    </w:lvl>
    <w:lvl w:ilvl="7" w:tplc="5DE473AE" w:tentative="1">
      <w:start w:val="1"/>
      <w:numFmt w:val="bullet"/>
      <w:lvlText w:val="–"/>
      <w:lvlJc w:val="left"/>
      <w:pPr>
        <w:tabs>
          <w:tab w:val="num" w:pos="5760"/>
        </w:tabs>
        <w:ind w:left="5760" w:hanging="360"/>
      </w:pPr>
      <w:rPr>
        <w:rFonts w:ascii="宋体" w:hAnsi="宋体" w:hint="default"/>
      </w:rPr>
    </w:lvl>
    <w:lvl w:ilvl="8" w:tplc="6300786E" w:tentative="1">
      <w:start w:val="1"/>
      <w:numFmt w:val="bullet"/>
      <w:lvlText w:val="–"/>
      <w:lvlJc w:val="left"/>
      <w:pPr>
        <w:tabs>
          <w:tab w:val="num" w:pos="6480"/>
        </w:tabs>
        <w:ind w:left="6480" w:hanging="360"/>
      </w:pPr>
      <w:rPr>
        <w:rFonts w:ascii="宋体" w:hAnsi="宋体" w:hint="default"/>
      </w:rPr>
    </w:lvl>
  </w:abstractNum>
  <w:abstractNum w:abstractNumId="21">
    <w:nsid w:val="695E7861"/>
    <w:multiLevelType w:val="hybridMultilevel"/>
    <w:tmpl w:val="FE905E42"/>
    <w:lvl w:ilvl="0" w:tplc="3EB06ED0">
      <w:start w:val="1"/>
      <w:numFmt w:val="bullet"/>
      <w:lvlText w:val=""/>
      <w:lvlJc w:val="left"/>
      <w:pPr>
        <w:tabs>
          <w:tab w:val="num" w:pos="840"/>
        </w:tabs>
        <w:ind w:left="840" w:hanging="420"/>
      </w:pPr>
      <w:rPr>
        <w:rFonts w:ascii="Wingdings" w:hAnsi="Wingdings" w:hint="default"/>
        <w:lang w:eastAsia="ja-JP"/>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7C157AD6"/>
    <w:multiLevelType w:val="hybridMultilevel"/>
    <w:tmpl w:val="03263F32"/>
    <w:lvl w:ilvl="0" w:tplc="DB6E9AE4">
      <w:start w:val="4"/>
      <w:numFmt w:val="bullet"/>
      <w:lvlText w:val="-"/>
      <w:lvlJc w:val="left"/>
      <w:pPr>
        <w:ind w:left="780" w:hanging="360"/>
      </w:pPr>
      <w:rPr>
        <w:rFonts w:ascii="Times New Roman" w:eastAsia="宋体" w:hAnsi="Times New Roman" w:cs="Times New Roman" w:hint="default"/>
      </w:rPr>
    </w:lvl>
    <w:lvl w:ilvl="1" w:tplc="CEECF0FE">
      <w:start w:val="2011"/>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F5D5F1C"/>
    <w:multiLevelType w:val="hybridMultilevel"/>
    <w:tmpl w:val="F238FCC6"/>
    <w:lvl w:ilvl="0" w:tplc="00CA878A">
      <w:start w:val="1"/>
      <w:numFmt w:val="bullet"/>
      <w:lvlText w:val="•"/>
      <w:lvlJc w:val="left"/>
      <w:pPr>
        <w:tabs>
          <w:tab w:val="num" w:pos="420"/>
        </w:tabs>
        <w:ind w:left="420" w:hanging="360"/>
      </w:pPr>
      <w:rPr>
        <w:rFonts w:ascii="Arial" w:hAnsi="Arial" w:hint="default"/>
      </w:rPr>
    </w:lvl>
    <w:lvl w:ilvl="1" w:tplc="3D7AD8AA" w:tentative="1">
      <w:start w:val="1"/>
      <w:numFmt w:val="bullet"/>
      <w:lvlText w:val="•"/>
      <w:lvlJc w:val="left"/>
      <w:pPr>
        <w:tabs>
          <w:tab w:val="num" w:pos="1140"/>
        </w:tabs>
        <w:ind w:left="1140" w:hanging="360"/>
      </w:pPr>
      <w:rPr>
        <w:rFonts w:ascii="Arial" w:hAnsi="Arial" w:hint="default"/>
      </w:rPr>
    </w:lvl>
    <w:lvl w:ilvl="2" w:tplc="8EE697C4" w:tentative="1">
      <w:start w:val="1"/>
      <w:numFmt w:val="bullet"/>
      <w:lvlText w:val="•"/>
      <w:lvlJc w:val="left"/>
      <w:pPr>
        <w:tabs>
          <w:tab w:val="num" w:pos="1860"/>
        </w:tabs>
        <w:ind w:left="1860" w:hanging="360"/>
      </w:pPr>
      <w:rPr>
        <w:rFonts w:ascii="Arial" w:hAnsi="Arial" w:hint="default"/>
      </w:rPr>
    </w:lvl>
    <w:lvl w:ilvl="3" w:tplc="B8AE8E2E" w:tentative="1">
      <w:start w:val="1"/>
      <w:numFmt w:val="bullet"/>
      <w:lvlText w:val="•"/>
      <w:lvlJc w:val="left"/>
      <w:pPr>
        <w:tabs>
          <w:tab w:val="num" w:pos="2580"/>
        </w:tabs>
        <w:ind w:left="2580" w:hanging="360"/>
      </w:pPr>
      <w:rPr>
        <w:rFonts w:ascii="Arial" w:hAnsi="Arial" w:hint="default"/>
      </w:rPr>
    </w:lvl>
    <w:lvl w:ilvl="4" w:tplc="E41206AC" w:tentative="1">
      <w:start w:val="1"/>
      <w:numFmt w:val="bullet"/>
      <w:lvlText w:val="•"/>
      <w:lvlJc w:val="left"/>
      <w:pPr>
        <w:tabs>
          <w:tab w:val="num" w:pos="3300"/>
        </w:tabs>
        <w:ind w:left="3300" w:hanging="360"/>
      </w:pPr>
      <w:rPr>
        <w:rFonts w:ascii="Arial" w:hAnsi="Arial" w:hint="default"/>
      </w:rPr>
    </w:lvl>
    <w:lvl w:ilvl="5" w:tplc="5618616A" w:tentative="1">
      <w:start w:val="1"/>
      <w:numFmt w:val="bullet"/>
      <w:lvlText w:val="•"/>
      <w:lvlJc w:val="left"/>
      <w:pPr>
        <w:tabs>
          <w:tab w:val="num" w:pos="4020"/>
        </w:tabs>
        <w:ind w:left="4020" w:hanging="360"/>
      </w:pPr>
      <w:rPr>
        <w:rFonts w:ascii="Arial" w:hAnsi="Arial" w:hint="default"/>
      </w:rPr>
    </w:lvl>
    <w:lvl w:ilvl="6" w:tplc="AD365BA4" w:tentative="1">
      <w:start w:val="1"/>
      <w:numFmt w:val="bullet"/>
      <w:lvlText w:val="•"/>
      <w:lvlJc w:val="left"/>
      <w:pPr>
        <w:tabs>
          <w:tab w:val="num" w:pos="4740"/>
        </w:tabs>
        <w:ind w:left="4740" w:hanging="360"/>
      </w:pPr>
      <w:rPr>
        <w:rFonts w:ascii="Arial" w:hAnsi="Arial" w:hint="default"/>
      </w:rPr>
    </w:lvl>
    <w:lvl w:ilvl="7" w:tplc="2C0E826C" w:tentative="1">
      <w:start w:val="1"/>
      <w:numFmt w:val="bullet"/>
      <w:lvlText w:val="•"/>
      <w:lvlJc w:val="left"/>
      <w:pPr>
        <w:tabs>
          <w:tab w:val="num" w:pos="5460"/>
        </w:tabs>
        <w:ind w:left="5460" w:hanging="360"/>
      </w:pPr>
      <w:rPr>
        <w:rFonts w:ascii="Arial" w:hAnsi="Arial" w:hint="default"/>
      </w:rPr>
    </w:lvl>
    <w:lvl w:ilvl="8" w:tplc="C964AAE0" w:tentative="1">
      <w:start w:val="1"/>
      <w:numFmt w:val="bullet"/>
      <w:lvlText w:val="•"/>
      <w:lvlJc w:val="left"/>
      <w:pPr>
        <w:tabs>
          <w:tab w:val="num" w:pos="6180"/>
        </w:tabs>
        <w:ind w:left="6180" w:hanging="360"/>
      </w:pPr>
      <w:rPr>
        <w:rFonts w:ascii="Arial" w:hAnsi="Arial" w:hint="default"/>
      </w:rPr>
    </w:lvl>
  </w:abstractNum>
  <w:num w:numId="1">
    <w:abstractNumId w:val="3"/>
  </w:num>
  <w:num w:numId="2">
    <w:abstractNumId w:val="13"/>
  </w:num>
  <w:num w:numId="3">
    <w:abstractNumId w:val="2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2"/>
  </w:num>
  <w:num w:numId="12">
    <w:abstractNumId w:val="22"/>
  </w:num>
  <w:num w:numId="13">
    <w:abstractNumId w:val="18"/>
  </w:num>
  <w:num w:numId="14">
    <w:abstractNumId w:val="2"/>
  </w:num>
  <w:num w:numId="15">
    <w:abstractNumId w:val="15"/>
  </w:num>
  <w:num w:numId="16">
    <w:abstractNumId w:val="10"/>
  </w:num>
  <w:num w:numId="17">
    <w:abstractNumId w:val="5"/>
  </w:num>
  <w:num w:numId="18">
    <w:abstractNumId w:val="14"/>
  </w:num>
  <w:num w:numId="19">
    <w:abstractNumId w:val="20"/>
  </w:num>
  <w:num w:numId="20">
    <w:abstractNumId w:val="9"/>
  </w:num>
  <w:num w:numId="21">
    <w:abstractNumId w:val="8"/>
  </w:num>
  <w:num w:numId="22">
    <w:abstractNumId w:val="4"/>
  </w:num>
  <w:num w:numId="23">
    <w:abstractNumId w:val="7"/>
  </w:num>
  <w:num w:numId="24">
    <w:abstractNumId w:val="1"/>
  </w:num>
  <w:num w:numId="25">
    <w:abstractNumId w:val="0"/>
  </w:num>
  <w:num w:numId="26">
    <w:abstractNumId w:val="19"/>
  </w:num>
  <w:num w:numId="27">
    <w:abstractNumId w:val="17"/>
  </w:num>
  <w:num w:numId="28">
    <w:abstractNumId w:val="21"/>
  </w:num>
  <w:num w:numId="29">
    <w:abstractNumId w:val="16"/>
  </w:num>
  <w:num w:numId="30">
    <w:abstractNumId w:val="1"/>
  </w:num>
  <w:num w:numId="31">
    <w:abstractNumId w:val="1"/>
  </w:num>
  <w:num w:numId="32">
    <w:abstractNumId w:val="1"/>
  </w:num>
  <w:num w:numId="33">
    <w:abstractNumId w:val="6"/>
  </w:num>
  <w:num w:numId="34">
    <w:abstractNumId w:val="3"/>
  </w:num>
  <w:num w:numId="35">
    <w:abstractNumId w:val="3"/>
  </w:num>
  <w:num w:numId="36">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4F3"/>
    <w:rsid w:val="00011AFF"/>
    <w:rsid w:val="00013618"/>
    <w:rsid w:val="00013BA6"/>
    <w:rsid w:val="000157AB"/>
    <w:rsid w:val="00015B14"/>
    <w:rsid w:val="00015CB1"/>
    <w:rsid w:val="00016D0F"/>
    <w:rsid w:val="0001799F"/>
    <w:rsid w:val="000208F8"/>
    <w:rsid w:val="00021DD4"/>
    <w:rsid w:val="00022C54"/>
    <w:rsid w:val="0002532E"/>
    <w:rsid w:val="00025416"/>
    <w:rsid w:val="000258C4"/>
    <w:rsid w:val="000259DC"/>
    <w:rsid w:val="00026DB5"/>
    <w:rsid w:val="000314CE"/>
    <w:rsid w:val="000348BD"/>
    <w:rsid w:val="000355F6"/>
    <w:rsid w:val="00035BF6"/>
    <w:rsid w:val="00035FC5"/>
    <w:rsid w:val="000360D4"/>
    <w:rsid w:val="00036803"/>
    <w:rsid w:val="00037BA0"/>
    <w:rsid w:val="000410E1"/>
    <w:rsid w:val="00042D89"/>
    <w:rsid w:val="000435C5"/>
    <w:rsid w:val="00045F57"/>
    <w:rsid w:val="00046304"/>
    <w:rsid w:val="00046405"/>
    <w:rsid w:val="00046726"/>
    <w:rsid w:val="000475F9"/>
    <w:rsid w:val="00047838"/>
    <w:rsid w:val="00051052"/>
    <w:rsid w:val="00051109"/>
    <w:rsid w:val="0005242C"/>
    <w:rsid w:val="00053608"/>
    <w:rsid w:val="00054491"/>
    <w:rsid w:val="00057B3D"/>
    <w:rsid w:val="00064102"/>
    <w:rsid w:val="00065313"/>
    <w:rsid w:val="000655B6"/>
    <w:rsid w:val="000670B2"/>
    <w:rsid w:val="000672C6"/>
    <w:rsid w:val="000678C4"/>
    <w:rsid w:val="00070964"/>
    <w:rsid w:val="00070B55"/>
    <w:rsid w:val="00071DD5"/>
    <w:rsid w:val="00072EB9"/>
    <w:rsid w:val="00073751"/>
    <w:rsid w:val="00074BA5"/>
    <w:rsid w:val="00075544"/>
    <w:rsid w:val="0007719F"/>
    <w:rsid w:val="000777B4"/>
    <w:rsid w:val="000806FA"/>
    <w:rsid w:val="00080D48"/>
    <w:rsid w:val="00081B2E"/>
    <w:rsid w:val="00082DC1"/>
    <w:rsid w:val="00083CCB"/>
    <w:rsid w:val="00086260"/>
    <w:rsid w:val="00086693"/>
    <w:rsid w:val="00087E0D"/>
    <w:rsid w:val="00092D0D"/>
    <w:rsid w:val="000939D1"/>
    <w:rsid w:val="00093C40"/>
    <w:rsid w:val="00093E9D"/>
    <w:rsid w:val="00095492"/>
    <w:rsid w:val="00095F2E"/>
    <w:rsid w:val="000A1297"/>
    <w:rsid w:val="000A3984"/>
    <w:rsid w:val="000A54B7"/>
    <w:rsid w:val="000A581D"/>
    <w:rsid w:val="000A764A"/>
    <w:rsid w:val="000B156D"/>
    <w:rsid w:val="000B4288"/>
    <w:rsid w:val="000B428E"/>
    <w:rsid w:val="000B469E"/>
    <w:rsid w:val="000B479F"/>
    <w:rsid w:val="000B4A8E"/>
    <w:rsid w:val="000B6E6C"/>
    <w:rsid w:val="000C2720"/>
    <w:rsid w:val="000C58DD"/>
    <w:rsid w:val="000C6044"/>
    <w:rsid w:val="000C715A"/>
    <w:rsid w:val="000D02F4"/>
    <w:rsid w:val="000D30C8"/>
    <w:rsid w:val="000D3DB9"/>
    <w:rsid w:val="000D58FB"/>
    <w:rsid w:val="000D712D"/>
    <w:rsid w:val="000E10DE"/>
    <w:rsid w:val="000E1302"/>
    <w:rsid w:val="000E13EB"/>
    <w:rsid w:val="000E19CC"/>
    <w:rsid w:val="000E2EA3"/>
    <w:rsid w:val="000E32CC"/>
    <w:rsid w:val="000E39F0"/>
    <w:rsid w:val="000E5FFB"/>
    <w:rsid w:val="000E61EF"/>
    <w:rsid w:val="000E6827"/>
    <w:rsid w:val="000F06E3"/>
    <w:rsid w:val="000F1064"/>
    <w:rsid w:val="000F10F8"/>
    <w:rsid w:val="000F1E80"/>
    <w:rsid w:val="000F371D"/>
    <w:rsid w:val="000F5A60"/>
    <w:rsid w:val="000F653B"/>
    <w:rsid w:val="00100CC5"/>
    <w:rsid w:val="00100E08"/>
    <w:rsid w:val="0010135F"/>
    <w:rsid w:val="00102C24"/>
    <w:rsid w:val="00103006"/>
    <w:rsid w:val="0010401B"/>
    <w:rsid w:val="0010468A"/>
    <w:rsid w:val="00112F60"/>
    <w:rsid w:val="00113C0A"/>
    <w:rsid w:val="001152D3"/>
    <w:rsid w:val="0011627B"/>
    <w:rsid w:val="00116ABC"/>
    <w:rsid w:val="0011704B"/>
    <w:rsid w:val="001179A6"/>
    <w:rsid w:val="001226CA"/>
    <w:rsid w:val="00123085"/>
    <w:rsid w:val="001253FF"/>
    <w:rsid w:val="00125A1F"/>
    <w:rsid w:val="00126FD3"/>
    <w:rsid w:val="0012799C"/>
    <w:rsid w:val="0013195F"/>
    <w:rsid w:val="00131D43"/>
    <w:rsid w:val="001321CC"/>
    <w:rsid w:val="001323E4"/>
    <w:rsid w:val="0013280B"/>
    <w:rsid w:val="00135777"/>
    <w:rsid w:val="00135AEE"/>
    <w:rsid w:val="00135C91"/>
    <w:rsid w:val="0013650A"/>
    <w:rsid w:val="0014030D"/>
    <w:rsid w:val="00142C44"/>
    <w:rsid w:val="001448BD"/>
    <w:rsid w:val="001449EB"/>
    <w:rsid w:val="001452BF"/>
    <w:rsid w:val="00146452"/>
    <w:rsid w:val="00147AFE"/>
    <w:rsid w:val="00147D02"/>
    <w:rsid w:val="0015027B"/>
    <w:rsid w:val="001504EF"/>
    <w:rsid w:val="00150573"/>
    <w:rsid w:val="00150E1D"/>
    <w:rsid w:val="00150E46"/>
    <w:rsid w:val="00151F83"/>
    <w:rsid w:val="00155C04"/>
    <w:rsid w:val="001569AD"/>
    <w:rsid w:val="00160600"/>
    <w:rsid w:val="00162B9F"/>
    <w:rsid w:val="001631B6"/>
    <w:rsid w:val="00163863"/>
    <w:rsid w:val="00163C80"/>
    <w:rsid w:val="00166D12"/>
    <w:rsid w:val="00167022"/>
    <w:rsid w:val="00167DD7"/>
    <w:rsid w:val="00171CCC"/>
    <w:rsid w:val="001726B4"/>
    <w:rsid w:val="00172BF4"/>
    <w:rsid w:val="001730A1"/>
    <w:rsid w:val="0017351D"/>
    <w:rsid w:val="001777C6"/>
    <w:rsid w:val="00177FF6"/>
    <w:rsid w:val="00182363"/>
    <w:rsid w:val="0018270B"/>
    <w:rsid w:val="00182AC2"/>
    <w:rsid w:val="0018308C"/>
    <w:rsid w:val="00183CC5"/>
    <w:rsid w:val="00186050"/>
    <w:rsid w:val="00186F10"/>
    <w:rsid w:val="00190E47"/>
    <w:rsid w:val="00190FF1"/>
    <w:rsid w:val="0019249B"/>
    <w:rsid w:val="00192E73"/>
    <w:rsid w:val="00194454"/>
    <w:rsid w:val="00194944"/>
    <w:rsid w:val="00194976"/>
    <w:rsid w:val="00195590"/>
    <w:rsid w:val="001955A0"/>
    <w:rsid w:val="00195C28"/>
    <w:rsid w:val="00195E35"/>
    <w:rsid w:val="001969FF"/>
    <w:rsid w:val="0019769C"/>
    <w:rsid w:val="001A07D2"/>
    <w:rsid w:val="001A1562"/>
    <w:rsid w:val="001A1889"/>
    <w:rsid w:val="001A1BCD"/>
    <w:rsid w:val="001A20D1"/>
    <w:rsid w:val="001A3612"/>
    <w:rsid w:val="001A3F5B"/>
    <w:rsid w:val="001A4D69"/>
    <w:rsid w:val="001A6AE7"/>
    <w:rsid w:val="001A7AA4"/>
    <w:rsid w:val="001B5145"/>
    <w:rsid w:val="001B528C"/>
    <w:rsid w:val="001B622C"/>
    <w:rsid w:val="001B710B"/>
    <w:rsid w:val="001C068F"/>
    <w:rsid w:val="001C17EF"/>
    <w:rsid w:val="001C1864"/>
    <w:rsid w:val="001C1D8A"/>
    <w:rsid w:val="001C25C2"/>
    <w:rsid w:val="001C37C5"/>
    <w:rsid w:val="001C4852"/>
    <w:rsid w:val="001C51CF"/>
    <w:rsid w:val="001D0D8F"/>
    <w:rsid w:val="001D1C3D"/>
    <w:rsid w:val="001D26E3"/>
    <w:rsid w:val="001D4D7E"/>
    <w:rsid w:val="001D7E6C"/>
    <w:rsid w:val="001E12BD"/>
    <w:rsid w:val="001E2E17"/>
    <w:rsid w:val="001E40F7"/>
    <w:rsid w:val="001E4760"/>
    <w:rsid w:val="001E58A7"/>
    <w:rsid w:val="001F0A52"/>
    <w:rsid w:val="001F0EBA"/>
    <w:rsid w:val="001F1618"/>
    <w:rsid w:val="001F3185"/>
    <w:rsid w:val="001F328E"/>
    <w:rsid w:val="001F39D2"/>
    <w:rsid w:val="001F3AC1"/>
    <w:rsid w:val="001F58B8"/>
    <w:rsid w:val="001F6004"/>
    <w:rsid w:val="001F6701"/>
    <w:rsid w:val="001F7697"/>
    <w:rsid w:val="00201370"/>
    <w:rsid w:val="00201AEA"/>
    <w:rsid w:val="0020267A"/>
    <w:rsid w:val="002050D7"/>
    <w:rsid w:val="00205B51"/>
    <w:rsid w:val="00206B1E"/>
    <w:rsid w:val="00207A80"/>
    <w:rsid w:val="00207BA3"/>
    <w:rsid w:val="002102C3"/>
    <w:rsid w:val="0021070C"/>
    <w:rsid w:val="00210DBB"/>
    <w:rsid w:val="002120A7"/>
    <w:rsid w:val="0021211A"/>
    <w:rsid w:val="0021211D"/>
    <w:rsid w:val="00212141"/>
    <w:rsid w:val="00212A8D"/>
    <w:rsid w:val="0021317B"/>
    <w:rsid w:val="0021466D"/>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73D"/>
    <w:rsid w:val="00266968"/>
    <w:rsid w:val="00266EFB"/>
    <w:rsid w:val="00267C43"/>
    <w:rsid w:val="002738FC"/>
    <w:rsid w:val="00273C71"/>
    <w:rsid w:val="00274800"/>
    <w:rsid w:val="002761EC"/>
    <w:rsid w:val="00276CA3"/>
    <w:rsid w:val="0027722D"/>
    <w:rsid w:val="00281944"/>
    <w:rsid w:val="00281DA0"/>
    <w:rsid w:val="00282F94"/>
    <w:rsid w:val="0028373B"/>
    <w:rsid w:val="0028547A"/>
    <w:rsid w:val="00285B6D"/>
    <w:rsid w:val="00286D81"/>
    <w:rsid w:val="00287313"/>
    <w:rsid w:val="00287E59"/>
    <w:rsid w:val="0029301A"/>
    <w:rsid w:val="002957F1"/>
    <w:rsid w:val="00297AED"/>
    <w:rsid w:val="002A15A7"/>
    <w:rsid w:val="002A1B9C"/>
    <w:rsid w:val="002A2404"/>
    <w:rsid w:val="002A56A5"/>
    <w:rsid w:val="002A65E3"/>
    <w:rsid w:val="002B05A0"/>
    <w:rsid w:val="002B2184"/>
    <w:rsid w:val="002B243A"/>
    <w:rsid w:val="002B2C80"/>
    <w:rsid w:val="002B3238"/>
    <w:rsid w:val="002B5BBE"/>
    <w:rsid w:val="002B6EA3"/>
    <w:rsid w:val="002B6F19"/>
    <w:rsid w:val="002C024E"/>
    <w:rsid w:val="002C44CA"/>
    <w:rsid w:val="002C5743"/>
    <w:rsid w:val="002C5844"/>
    <w:rsid w:val="002D1F78"/>
    <w:rsid w:val="002D2C4A"/>
    <w:rsid w:val="002D4072"/>
    <w:rsid w:val="002D4818"/>
    <w:rsid w:val="002D5C4C"/>
    <w:rsid w:val="002D7E91"/>
    <w:rsid w:val="002E06D7"/>
    <w:rsid w:val="002E08C2"/>
    <w:rsid w:val="002E2CBD"/>
    <w:rsid w:val="002E3DAA"/>
    <w:rsid w:val="002E3F65"/>
    <w:rsid w:val="002E5CE8"/>
    <w:rsid w:val="002F0710"/>
    <w:rsid w:val="002F0755"/>
    <w:rsid w:val="002F14FA"/>
    <w:rsid w:val="002F1C02"/>
    <w:rsid w:val="002F229B"/>
    <w:rsid w:val="002F28C6"/>
    <w:rsid w:val="002F388B"/>
    <w:rsid w:val="002F4635"/>
    <w:rsid w:val="002F792F"/>
    <w:rsid w:val="00301E90"/>
    <w:rsid w:val="00302CA0"/>
    <w:rsid w:val="0030382B"/>
    <w:rsid w:val="00304473"/>
    <w:rsid w:val="003056A2"/>
    <w:rsid w:val="0030670C"/>
    <w:rsid w:val="00307340"/>
    <w:rsid w:val="003076C5"/>
    <w:rsid w:val="0031034A"/>
    <w:rsid w:val="00312874"/>
    <w:rsid w:val="00312C95"/>
    <w:rsid w:val="003134F8"/>
    <w:rsid w:val="003136F3"/>
    <w:rsid w:val="00314166"/>
    <w:rsid w:val="0031444A"/>
    <w:rsid w:val="00322AEC"/>
    <w:rsid w:val="00323116"/>
    <w:rsid w:val="00323CA5"/>
    <w:rsid w:val="00323FC5"/>
    <w:rsid w:val="0032550B"/>
    <w:rsid w:val="00325ECC"/>
    <w:rsid w:val="003270A9"/>
    <w:rsid w:val="00327CB5"/>
    <w:rsid w:val="00330770"/>
    <w:rsid w:val="00333E0E"/>
    <w:rsid w:val="003354B4"/>
    <w:rsid w:val="00335576"/>
    <w:rsid w:val="0033635C"/>
    <w:rsid w:val="00337F3C"/>
    <w:rsid w:val="0034003E"/>
    <w:rsid w:val="003417D9"/>
    <w:rsid w:val="00344173"/>
    <w:rsid w:val="00350157"/>
    <w:rsid w:val="00352F7C"/>
    <w:rsid w:val="00353019"/>
    <w:rsid w:val="003533C7"/>
    <w:rsid w:val="00354681"/>
    <w:rsid w:val="00360C60"/>
    <w:rsid w:val="00361C2A"/>
    <w:rsid w:val="0036215B"/>
    <w:rsid w:val="00362768"/>
    <w:rsid w:val="00362789"/>
    <w:rsid w:val="0036299F"/>
    <w:rsid w:val="00363EE8"/>
    <w:rsid w:val="00366356"/>
    <w:rsid w:val="00366EE6"/>
    <w:rsid w:val="00367AEA"/>
    <w:rsid w:val="003709E7"/>
    <w:rsid w:val="00370BEB"/>
    <w:rsid w:val="00370C15"/>
    <w:rsid w:val="003719EB"/>
    <w:rsid w:val="00371B41"/>
    <w:rsid w:val="00372028"/>
    <w:rsid w:val="003727E6"/>
    <w:rsid w:val="00372F03"/>
    <w:rsid w:val="003735D7"/>
    <w:rsid w:val="003737F2"/>
    <w:rsid w:val="00376B5A"/>
    <w:rsid w:val="00376E58"/>
    <w:rsid w:val="00382C7E"/>
    <w:rsid w:val="00385867"/>
    <w:rsid w:val="0039167B"/>
    <w:rsid w:val="00392569"/>
    <w:rsid w:val="00392C97"/>
    <w:rsid w:val="003933A0"/>
    <w:rsid w:val="00393939"/>
    <w:rsid w:val="00395015"/>
    <w:rsid w:val="0039535C"/>
    <w:rsid w:val="00396056"/>
    <w:rsid w:val="003960CB"/>
    <w:rsid w:val="003963AA"/>
    <w:rsid w:val="003A05CC"/>
    <w:rsid w:val="003A1474"/>
    <w:rsid w:val="003A1680"/>
    <w:rsid w:val="003A1C3D"/>
    <w:rsid w:val="003A2D0A"/>
    <w:rsid w:val="003A2F18"/>
    <w:rsid w:val="003A4A04"/>
    <w:rsid w:val="003A4B1F"/>
    <w:rsid w:val="003A5382"/>
    <w:rsid w:val="003A6172"/>
    <w:rsid w:val="003B07BF"/>
    <w:rsid w:val="003B1017"/>
    <w:rsid w:val="003B1428"/>
    <w:rsid w:val="003B1E1A"/>
    <w:rsid w:val="003B3A8A"/>
    <w:rsid w:val="003B48E7"/>
    <w:rsid w:val="003B4D13"/>
    <w:rsid w:val="003B4E80"/>
    <w:rsid w:val="003B58C1"/>
    <w:rsid w:val="003B5F35"/>
    <w:rsid w:val="003B6C74"/>
    <w:rsid w:val="003C1B77"/>
    <w:rsid w:val="003C2D5C"/>
    <w:rsid w:val="003C2ECE"/>
    <w:rsid w:val="003C4C36"/>
    <w:rsid w:val="003C521B"/>
    <w:rsid w:val="003D1DBD"/>
    <w:rsid w:val="003D3D50"/>
    <w:rsid w:val="003D469D"/>
    <w:rsid w:val="003D62E1"/>
    <w:rsid w:val="003D76F7"/>
    <w:rsid w:val="003E012C"/>
    <w:rsid w:val="003E0CBE"/>
    <w:rsid w:val="003E0D47"/>
    <w:rsid w:val="003E14BB"/>
    <w:rsid w:val="003E1946"/>
    <w:rsid w:val="003F1358"/>
    <w:rsid w:val="003F22B3"/>
    <w:rsid w:val="003F3D2E"/>
    <w:rsid w:val="003F5558"/>
    <w:rsid w:val="003F5A49"/>
    <w:rsid w:val="003F75E6"/>
    <w:rsid w:val="00401276"/>
    <w:rsid w:val="0040187E"/>
    <w:rsid w:val="00402502"/>
    <w:rsid w:val="00403430"/>
    <w:rsid w:val="00406BDA"/>
    <w:rsid w:val="00407323"/>
    <w:rsid w:val="0040754A"/>
    <w:rsid w:val="00410125"/>
    <w:rsid w:val="004102FF"/>
    <w:rsid w:val="00414020"/>
    <w:rsid w:val="00415207"/>
    <w:rsid w:val="004164CA"/>
    <w:rsid w:val="004168D4"/>
    <w:rsid w:val="00416D2B"/>
    <w:rsid w:val="0041749D"/>
    <w:rsid w:val="00417C5F"/>
    <w:rsid w:val="00417DAD"/>
    <w:rsid w:val="00420089"/>
    <w:rsid w:val="00420C92"/>
    <w:rsid w:val="00421674"/>
    <w:rsid w:val="0042280A"/>
    <w:rsid w:val="004232F6"/>
    <w:rsid w:val="0042391D"/>
    <w:rsid w:val="0042439B"/>
    <w:rsid w:val="00424D85"/>
    <w:rsid w:val="00426032"/>
    <w:rsid w:val="00426154"/>
    <w:rsid w:val="00430146"/>
    <w:rsid w:val="0043326F"/>
    <w:rsid w:val="00433B1F"/>
    <w:rsid w:val="00433C44"/>
    <w:rsid w:val="00436182"/>
    <w:rsid w:val="00440D67"/>
    <w:rsid w:val="004411DE"/>
    <w:rsid w:val="00442F5A"/>
    <w:rsid w:val="00446CEF"/>
    <w:rsid w:val="00450599"/>
    <w:rsid w:val="0045212B"/>
    <w:rsid w:val="004538A6"/>
    <w:rsid w:val="00454CD9"/>
    <w:rsid w:val="00455224"/>
    <w:rsid w:val="00455FB0"/>
    <w:rsid w:val="00456634"/>
    <w:rsid w:val="00456BDC"/>
    <w:rsid w:val="00456F31"/>
    <w:rsid w:val="004573F3"/>
    <w:rsid w:val="00457C8F"/>
    <w:rsid w:val="004613F6"/>
    <w:rsid w:val="0046258B"/>
    <w:rsid w:val="0046323A"/>
    <w:rsid w:val="0046350E"/>
    <w:rsid w:val="0046587E"/>
    <w:rsid w:val="00466B00"/>
    <w:rsid w:val="004676E0"/>
    <w:rsid w:val="004703FC"/>
    <w:rsid w:val="004714DF"/>
    <w:rsid w:val="0047283B"/>
    <w:rsid w:val="00473535"/>
    <w:rsid w:val="00473579"/>
    <w:rsid w:val="00476F3A"/>
    <w:rsid w:val="004803CA"/>
    <w:rsid w:val="004815C3"/>
    <w:rsid w:val="004818A8"/>
    <w:rsid w:val="00482B21"/>
    <w:rsid w:val="00482EE9"/>
    <w:rsid w:val="00487E15"/>
    <w:rsid w:val="004900BF"/>
    <w:rsid w:val="00494919"/>
    <w:rsid w:val="00495C11"/>
    <w:rsid w:val="004965E3"/>
    <w:rsid w:val="00497C91"/>
    <w:rsid w:val="004A0C39"/>
    <w:rsid w:val="004A182D"/>
    <w:rsid w:val="004A18A1"/>
    <w:rsid w:val="004A280B"/>
    <w:rsid w:val="004A3317"/>
    <w:rsid w:val="004A34A2"/>
    <w:rsid w:val="004A58AA"/>
    <w:rsid w:val="004A73F2"/>
    <w:rsid w:val="004A7A97"/>
    <w:rsid w:val="004B1215"/>
    <w:rsid w:val="004B32CF"/>
    <w:rsid w:val="004B5C10"/>
    <w:rsid w:val="004B6F72"/>
    <w:rsid w:val="004B70BA"/>
    <w:rsid w:val="004C06F7"/>
    <w:rsid w:val="004C12EE"/>
    <w:rsid w:val="004C300D"/>
    <w:rsid w:val="004C3376"/>
    <w:rsid w:val="004C3379"/>
    <w:rsid w:val="004C50BC"/>
    <w:rsid w:val="004C6890"/>
    <w:rsid w:val="004C73C2"/>
    <w:rsid w:val="004D0EB5"/>
    <w:rsid w:val="004D161C"/>
    <w:rsid w:val="004D1EF1"/>
    <w:rsid w:val="004D22E4"/>
    <w:rsid w:val="004D2F4A"/>
    <w:rsid w:val="004D301E"/>
    <w:rsid w:val="004D3351"/>
    <w:rsid w:val="004E200B"/>
    <w:rsid w:val="004E324A"/>
    <w:rsid w:val="004E37C4"/>
    <w:rsid w:val="004E4DA9"/>
    <w:rsid w:val="004E577F"/>
    <w:rsid w:val="004E57B3"/>
    <w:rsid w:val="004E5A50"/>
    <w:rsid w:val="004E5E46"/>
    <w:rsid w:val="004E652D"/>
    <w:rsid w:val="004E706D"/>
    <w:rsid w:val="004F7EA7"/>
    <w:rsid w:val="00501216"/>
    <w:rsid w:val="00501D5A"/>
    <w:rsid w:val="00502EEA"/>
    <w:rsid w:val="00503245"/>
    <w:rsid w:val="00506B1A"/>
    <w:rsid w:val="00506C34"/>
    <w:rsid w:val="00506F14"/>
    <w:rsid w:val="00514C5D"/>
    <w:rsid w:val="00515452"/>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0C15"/>
    <w:rsid w:val="00541213"/>
    <w:rsid w:val="00541FF0"/>
    <w:rsid w:val="00543787"/>
    <w:rsid w:val="0054509A"/>
    <w:rsid w:val="00545B11"/>
    <w:rsid w:val="00546670"/>
    <w:rsid w:val="00547BEF"/>
    <w:rsid w:val="005532AB"/>
    <w:rsid w:val="00553394"/>
    <w:rsid w:val="005558B5"/>
    <w:rsid w:val="00556123"/>
    <w:rsid w:val="00556F32"/>
    <w:rsid w:val="00557A2B"/>
    <w:rsid w:val="005603D6"/>
    <w:rsid w:val="00561B29"/>
    <w:rsid w:val="005620B7"/>
    <w:rsid w:val="00563A16"/>
    <w:rsid w:val="00563D06"/>
    <w:rsid w:val="0056459B"/>
    <w:rsid w:val="00566221"/>
    <w:rsid w:val="00566AE6"/>
    <w:rsid w:val="00572708"/>
    <w:rsid w:val="00573346"/>
    <w:rsid w:val="005735AB"/>
    <w:rsid w:val="00574E92"/>
    <w:rsid w:val="00576670"/>
    <w:rsid w:val="005768B5"/>
    <w:rsid w:val="00580E35"/>
    <w:rsid w:val="00581523"/>
    <w:rsid w:val="00581AB4"/>
    <w:rsid w:val="00581EFC"/>
    <w:rsid w:val="005830EC"/>
    <w:rsid w:val="00583CC0"/>
    <w:rsid w:val="00587418"/>
    <w:rsid w:val="00587DEA"/>
    <w:rsid w:val="00590E89"/>
    <w:rsid w:val="0059210B"/>
    <w:rsid w:val="00592F25"/>
    <w:rsid w:val="005958EA"/>
    <w:rsid w:val="005A1020"/>
    <w:rsid w:val="005A214B"/>
    <w:rsid w:val="005A250E"/>
    <w:rsid w:val="005A33F7"/>
    <w:rsid w:val="005A4C3C"/>
    <w:rsid w:val="005A6E74"/>
    <w:rsid w:val="005B17FD"/>
    <w:rsid w:val="005B273D"/>
    <w:rsid w:val="005B416D"/>
    <w:rsid w:val="005B6510"/>
    <w:rsid w:val="005C2BE8"/>
    <w:rsid w:val="005C4988"/>
    <w:rsid w:val="005C50A0"/>
    <w:rsid w:val="005C5B7C"/>
    <w:rsid w:val="005C63A2"/>
    <w:rsid w:val="005C6B2F"/>
    <w:rsid w:val="005D35F1"/>
    <w:rsid w:val="005D570A"/>
    <w:rsid w:val="005D63E9"/>
    <w:rsid w:val="005D77B1"/>
    <w:rsid w:val="005E1011"/>
    <w:rsid w:val="005E14CE"/>
    <w:rsid w:val="005E4F93"/>
    <w:rsid w:val="005E5157"/>
    <w:rsid w:val="005E53BE"/>
    <w:rsid w:val="005E5DAE"/>
    <w:rsid w:val="005F0E2C"/>
    <w:rsid w:val="005F22DF"/>
    <w:rsid w:val="005F28D2"/>
    <w:rsid w:val="005F389C"/>
    <w:rsid w:val="005F40C1"/>
    <w:rsid w:val="005F4C39"/>
    <w:rsid w:val="005F5C2B"/>
    <w:rsid w:val="005F5CE9"/>
    <w:rsid w:val="005F758C"/>
    <w:rsid w:val="005F7694"/>
    <w:rsid w:val="0060049C"/>
    <w:rsid w:val="0060127B"/>
    <w:rsid w:val="00601F12"/>
    <w:rsid w:val="00605177"/>
    <w:rsid w:val="00605985"/>
    <w:rsid w:val="00607759"/>
    <w:rsid w:val="006102BE"/>
    <w:rsid w:val="006109B7"/>
    <w:rsid w:val="00610ABB"/>
    <w:rsid w:val="006117EA"/>
    <w:rsid w:val="00613337"/>
    <w:rsid w:val="0061368A"/>
    <w:rsid w:val="00614935"/>
    <w:rsid w:val="00614C2C"/>
    <w:rsid w:val="00617336"/>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37B1"/>
    <w:rsid w:val="006454B9"/>
    <w:rsid w:val="006455EC"/>
    <w:rsid w:val="00653F52"/>
    <w:rsid w:val="006541D9"/>
    <w:rsid w:val="006546CB"/>
    <w:rsid w:val="00654976"/>
    <w:rsid w:val="00654E4D"/>
    <w:rsid w:val="0065718B"/>
    <w:rsid w:val="006574F7"/>
    <w:rsid w:val="00660D40"/>
    <w:rsid w:val="006613B4"/>
    <w:rsid w:val="0066156D"/>
    <w:rsid w:val="00662361"/>
    <w:rsid w:val="00666647"/>
    <w:rsid w:val="006676E8"/>
    <w:rsid w:val="006702F8"/>
    <w:rsid w:val="00670C8D"/>
    <w:rsid w:val="00672CF9"/>
    <w:rsid w:val="0067438F"/>
    <w:rsid w:val="006745D0"/>
    <w:rsid w:val="00675C39"/>
    <w:rsid w:val="006816F3"/>
    <w:rsid w:val="00681C98"/>
    <w:rsid w:val="00682165"/>
    <w:rsid w:val="00684215"/>
    <w:rsid w:val="006843E8"/>
    <w:rsid w:val="00684DA2"/>
    <w:rsid w:val="006874D8"/>
    <w:rsid w:val="0069092D"/>
    <w:rsid w:val="00690DE3"/>
    <w:rsid w:val="006911C2"/>
    <w:rsid w:val="006916B1"/>
    <w:rsid w:val="0069299B"/>
    <w:rsid w:val="00693869"/>
    <w:rsid w:val="00694293"/>
    <w:rsid w:val="006952AA"/>
    <w:rsid w:val="00697027"/>
    <w:rsid w:val="006A076A"/>
    <w:rsid w:val="006A09C5"/>
    <w:rsid w:val="006A183B"/>
    <w:rsid w:val="006A3C8B"/>
    <w:rsid w:val="006A3EBF"/>
    <w:rsid w:val="006A5300"/>
    <w:rsid w:val="006A54FD"/>
    <w:rsid w:val="006A6753"/>
    <w:rsid w:val="006A78CB"/>
    <w:rsid w:val="006B0474"/>
    <w:rsid w:val="006B2B07"/>
    <w:rsid w:val="006B2B78"/>
    <w:rsid w:val="006B2C28"/>
    <w:rsid w:val="006B2F6C"/>
    <w:rsid w:val="006B501F"/>
    <w:rsid w:val="006B51B5"/>
    <w:rsid w:val="006B5749"/>
    <w:rsid w:val="006B5E1F"/>
    <w:rsid w:val="006B720A"/>
    <w:rsid w:val="006B7439"/>
    <w:rsid w:val="006C0202"/>
    <w:rsid w:val="006C1DF6"/>
    <w:rsid w:val="006C529E"/>
    <w:rsid w:val="006C53C1"/>
    <w:rsid w:val="006C73C1"/>
    <w:rsid w:val="006C7BB0"/>
    <w:rsid w:val="006D0E8C"/>
    <w:rsid w:val="006D1A81"/>
    <w:rsid w:val="006D339E"/>
    <w:rsid w:val="006D45E5"/>
    <w:rsid w:val="006D4A73"/>
    <w:rsid w:val="006D4BE3"/>
    <w:rsid w:val="006D5DA2"/>
    <w:rsid w:val="006D6668"/>
    <w:rsid w:val="006D722B"/>
    <w:rsid w:val="006E0A96"/>
    <w:rsid w:val="006E0CBE"/>
    <w:rsid w:val="006E0FE0"/>
    <w:rsid w:val="006E1BBD"/>
    <w:rsid w:val="006F0868"/>
    <w:rsid w:val="006F2D4B"/>
    <w:rsid w:val="006F555F"/>
    <w:rsid w:val="006F6A8A"/>
    <w:rsid w:val="00703E71"/>
    <w:rsid w:val="00706439"/>
    <w:rsid w:val="0070659F"/>
    <w:rsid w:val="007074A6"/>
    <w:rsid w:val="007078F5"/>
    <w:rsid w:val="007105E3"/>
    <w:rsid w:val="00711323"/>
    <w:rsid w:val="00711A2D"/>
    <w:rsid w:val="0071433A"/>
    <w:rsid w:val="007157E0"/>
    <w:rsid w:val="00716BD6"/>
    <w:rsid w:val="00722BAE"/>
    <w:rsid w:val="007235F6"/>
    <w:rsid w:val="00723DAE"/>
    <w:rsid w:val="00724011"/>
    <w:rsid w:val="00724331"/>
    <w:rsid w:val="007244D2"/>
    <w:rsid w:val="007260E8"/>
    <w:rsid w:val="00731B26"/>
    <w:rsid w:val="00732010"/>
    <w:rsid w:val="00732DA3"/>
    <w:rsid w:val="0073328C"/>
    <w:rsid w:val="0073348E"/>
    <w:rsid w:val="00734B49"/>
    <w:rsid w:val="00735404"/>
    <w:rsid w:val="00737C97"/>
    <w:rsid w:val="007431CE"/>
    <w:rsid w:val="00743DC8"/>
    <w:rsid w:val="00745D9F"/>
    <w:rsid w:val="00746264"/>
    <w:rsid w:val="00750175"/>
    <w:rsid w:val="00750ACC"/>
    <w:rsid w:val="00751BFA"/>
    <w:rsid w:val="00751D7C"/>
    <w:rsid w:val="00753981"/>
    <w:rsid w:val="00754461"/>
    <w:rsid w:val="00755EA8"/>
    <w:rsid w:val="007600B2"/>
    <w:rsid w:val="007606CB"/>
    <w:rsid w:val="00760E62"/>
    <w:rsid w:val="00760EDF"/>
    <w:rsid w:val="007632BF"/>
    <w:rsid w:val="007643C7"/>
    <w:rsid w:val="007655A7"/>
    <w:rsid w:val="0076773D"/>
    <w:rsid w:val="0077013F"/>
    <w:rsid w:val="007742E5"/>
    <w:rsid w:val="007746BB"/>
    <w:rsid w:val="00774897"/>
    <w:rsid w:val="00777F70"/>
    <w:rsid w:val="0078128F"/>
    <w:rsid w:val="007816A4"/>
    <w:rsid w:val="00781B91"/>
    <w:rsid w:val="00781FD8"/>
    <w:rsid w:val="00783BCA"/>
    <w:rsid w:val="007859DB"/>
    <w:rsid w:val="00785B0A"/>
    <w:rsid w:val="00786F87"/>
    <w:rsid w:val="00792204"/>
    <w:rsid w:val="0079260E"/>
    <w:rsid w:val="00792DE4"/>
    <w:rsid w:val="00794390"/>
    <w:rsid w:val="00795D6C"/>
    <w:rsid w:val="00796B6D"/>
    <w:rsid w:val="007A0F00"/>
    <w:rsid w:val="007A2784"/>
    <w:rsid w:val="007A2F70"/>
    <w:rsid w:val="007A3BDD"/>
    <w:rsid w:val="007A5BC7"/>
    <w:rsid w:val="007A5D83"/>
    <w:rsid w:val="007A6FEC"/>
    <w:rsid w:val="007A71A4"/>
    <w:rsid w:val="007A7A64"/>
    <w:rsid w:val="007B50B4"/>
    <w:rsid w:val="007B5F91"/>
    <w:rsid w:val="007B64EA"/>
    <w:rsid w:val="007B6C3A"/>
    <w:rsid w:val="007B6CE4"/>
    <w:rsid w:val="007C1FA4"/>
    <w:rsid w:val="007C35D8"/>
    <w:rsid w:val="007C4BA9"/>
    <w:rsid w:val="007C5ACB"/>
    <w:rsid w:val="007C5D59"/>
    <w:rsid w:val="007C7980"/>
    <w:rsid w:val="007D100D"/>
    <w:rsid w:val="007D10AD"/>
    <w:rsid w:val="007D1A7B"/>
    <w:rsid w:val="007D290E"/>
    <w:rsid w:val="007D3450"/>
    <w:rsid w:val="007D37FF"/>
    <w:rsid w:val="007D451A"/>
    <w:rsid w:val="007D4B95"/>
    <w:rsid w:val="007D5EBE"/>
    <w:rsid w:val="007D7749"/>
    <w:rsid w:val="007E1F94"/>
    <w:rsid w:val="007E2240"/>
    <w:rsid w:val="007E2AA5"/>
    <w:rsid w:val="007E3A4B"/>
    <w:rsid w:val="007E4480"/>
    <w:rsid w:val="007E5197"/>
    <w:rsid w:val="007E565E"/>
    <w:rsid w:val="007E7586"/>
    <w:rsid w:val="007F038D"/>
    <w:rsid w:val="007F1DEF"/>
    <w:rsid w:val="007F359C"/>
    <w:rsid w:val="007F35A4"/>
    <w:rsid w:val="007F3BD6"/>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210BC"/>
    <w:rsid w:val="008219B2"/>
    <w:rsid w:val="00821FA3"/>
    <w:rsid w:val="00822E71"/>
    <w:rsid w:val="00823422"/>
    <w:rsid w:val="00823F64"/>
    <w:rsid w:val="00825752"/>
    <w:rsid w:val="00825966"/>
    <w:rsid w:val="00825A23"/>
    <w:rsid w:val="008302C6"/>
    <w:rsid w:val="00831A31"/>
    <w:rsid w:val="00832CE1"/>
    <w:rsid w:val="008340FA"/>
    <w:rsid w:val="0083712E"/>
    <w:rsid w:val="00840A07"/>
    <w:rsid w:val="00840B8C"/>
    <w:rsid w:val="00841472"/>
    <w:rsid w:val="00841FFC"/>
    <w:rsid w:val="00843E05"/>
    <w:rsid w:val="008501C9"/>
    <w:rsid w:val="008501D5"/>
    <w:rsid w:val="00853654"/>
    <w:rsid w:val="008548EF"/>
    <w:rsid w:val="00856409"/>
    <w:rsid w:val="00857518"/>
    <w:rsid w:val="00857F50"/>
    <w:rsid w:val="008616E7"/>
    <w:rsid w:val="008660A0"/>
    <w:rsid w:val="008703CD"/>
    <w:rsid w:val="00871AFF"/>
    <w:rsid w:val="00873C5C"/>
    <w:rsid w:val="0087422E"/>
    <w:rsid w:val="008757C4"/>
    <w:rsid w:val="00877C5C"/>
    <w:rsid w:val="00883805"/>
    <w:rsid w:val="008842AE"/>
    <w:rsid w:val="008850CA"/>
    <w:rsid w:val="00885BDD"/>
    <w:rsid w:val="0088699E"/>
    <w:rsid w:val="00887937"/>
    <w:rsid w:val="008913E4"/>
    <w:rsid w:val="00892DFE"/>
    <w:rsid w:val="00893052"/>
    <w:rsid w:val="00895F1D"/>
    <w:rsid w:val="00897FD0"/>
    <w:rsid w:val="008A12F1"/>
    <w:rsid w:val="008A13AC"/>
    <w:rsid w:val="008A27BB"/>
    <w:rsid w:val="008A2924"/>
    <w:rsid w:val="008A3AB8"/>
    <w:rsid w:val="008A4EDE"/>
    <w:rsid w:val="008A54A4"/>
    <w:rsid w:val="008A6254"/>
    <w:rsid w:val="008B0EDD"/>
    <w:rsid w:val="008B0F93"/>
    <w:rsid w:val="008B0FA6"/>
    <w:rsid w:val="008B271B"/>
    <w:rsid w:val="008B2741"/>
    <w:rsid w:val="008B2819"/>
    <w:rsid w:val="008B389D"/>
    <w:rsid w:val="008B3DA3"/>
    <w:rsid w:val="008B5669"/>
    <w:rsid w:val="008B5FD0"/>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800"/>
    <w:rsid w:val="008E5D7C"/>
    <w:rsid w:val="008E608F"/>
    <w:rsid w:val="008E6476"/>
    <w:rsid w:val="008E7CF9"/>
    <w:rsid w:val="008E7E99"/>
    <w:rsid w:val="008F0574"/>
    <w:rsid w:val="008F4962"/>
    <w:rsid w:val="008F4CD4"/>
    <w:rsid w:val="008F5635"/>
    <w:rsid w:val="008F64E1"/>
    <w:rsid w:val="008F721F"/>
    <w:rsid w:val="008F77FA"/>
    <w:rsid w:val="00900A4A"/>
    <w:rsid w:val="00901F21"/>
    <w:rsid w:val="00902082"/>
    <w:rsid w:val="00902B51"/>
    <w:rsid w:val="00903F79"/>
    <w:rsid w:val="00904BA0"/>
    <w:rsid w:val="00905F9F"/>
    <w:rsid w:val="00907427"/>
    <w:rsid w:val="009076DE"/>
    <w:rsid w:val="00910109"/>
    <w:rsid w:val="00910DD8"/>
    <w:rsid w:val="00910EE0"/>
    <w:rsid w:val="00911904"/>
    <w:rsid w:val="00912CBF"/>
    <w:rsid w:val="009141E5"/>
    <w:rsid w:val="00916CB6"/>
    <w:rsid w:val="0092193A"/>
    <w:rsid w:val="009221D7"/>
    <w:rsid w:val="009221F8"/>
    <w:rsid w:val="00922489"/>
    <w:rsid w:val="00923D05"/>
    <w:rsid w:val="00923E06"/>
    <w:rsid w:val="00924D6C"/>
    <w:rsid w:val="00924DA2"/>
    <w:rsid w:val="00926945"/>
    <w:rsid w:val="00927263"/>
    <w:rsid w:val="00927DCA"/>
    <w:rsid w:val="009306BF"/>
    <w:rsid w:val="00931024"/>
    <w:rsid w:val="00933092"/>
    <w:rsid w:val="00933CA4"/>
    <w:rsid w:val="009356DF"/>
    <w:rsid w:val="009357BC"/>
    <w:rsid w:val="0093656E"/>
    <w:rsid w:val="009400D6"/>
    <w:rsid w:val="00940269"/>
    <w:rsid w:val="00940967"/>
    <w:rsid w:val="00946832"/>
    <w:rsid w:val="00952768"/>
    <w:rsid w:val="00952F8D"/>
    <w:rsid w:val="00953563"/>
    <w:rsid w:val="00955EC7"/>
    <w:rsid w:val="00956835"/>
    <w:rsid w:val="00961FEC"/>
    <w:rsid w:val="0096407D"/>
    <w:rsid w:val="009655AC"/>
    <w:rsid w:val="0097027B"/>
    <w:rsid w:val="00970BE8"/>
    <w:rsid w:val="009715B0"/>
    <w:rsid w:val="00972898"/>
    <w:rsid w:val="00972FE4"/>
    <w:rsid w:val="00973BAB"/>
    <w:rsid w:val="00980907"/>
    <w:rsid w:val="0098134D"/>
    <w:rsid w:val="009816D0"/>
    <w:rsid w:val="00982801"/>
    <w:rsid w:val="00982E6A"/>
    <w:rsid w:val="009855E9"/>
    <w:rsid w:val="00985901"/>
    <w:rsid w:val="00985C7A"/>
    <w:rsid w:val="0098642C"/>
    <w:rsid w:val="00990378"/>
    <w:rsid w:val="00992664"/>
    <w:rsid w:val="009946D8"/>
    <w:rsid w:val="009952AC"/>
    <w:rsid w:val="009955D7"/>
    <w:rsid w:val="00996B7F"/>
    <w:rsid w:val="009979FD"/>
    <w:rsid w:val="009A4D0C"/>
    <w:rsid w:val="009A7354"/>
    <w:rsid w:val="009A7854"/>
    <w:rsid w:val="009A7E92"/>
    <w:rsid w:val="009B1625"/>
    <w:rsid w:val="009B2D39"/>
    <w:rsid w:val="009B4C4E"/>
    <w:rsid w:val="009B56F2"/>
    <w:rsid w:val="009B6019"/>
    <w:rsid w:val="009B7525"/>
    <w:rsid w:val="009C3586"/>
    <w:rsid w:val="009C69CC"/>
    <w:rsid w:val="009C7464"/>
    <w:rsid w:val="009C7EC6"/>
    <w:rsid w:val="009D3B7B"/>
    <w:rsid w:val="009D4B6B"/>
    <w:rsid w:val="009D4E09"/>
    <w:rsid w:val="009D57E6"/>
    <w:rsid w:val="009D5970"/>
    <w:rsid w:val="009D5C9F"/>
    <w:rsid w:val="009D62AD"/>
    <w:rsid w:val="009D6554"/>
    <w:rsid w:val="009D68F2"/>
    <w:rsid w:val="009E14A4"/>
    <w:rsid w:val="009E244A"/>
    <w:rsid w:val="009E2626"/>
    <w:rsid w:val="009E3049"/>
    <w:rsid w:val="009E5FEB"/>
    <w:rsid w:val="009E687C"/>
    <w:rsid w:val="009E688F"/>
    <w:rsid w:val="009E69A8"/>
    <w:rsid w:val="009E6A23"/>
    <w:rsid w:val="009E70C7"/>
    <w:rsid w:val="009E7150"/>
    <w:rsid w:val="009F0D23"/>
    <w:rsid w:val="009F48A4"/>
    <w:rsid w:val="009F5202"/>
    <w:rsid w:val="009F644F"/>
    <w:rsid w:val="009F6CDC"/>
    <w:rsid w:val="009F7357"/>
    <w:rsid w:val="00A02E73"/>
    <w:rsid w:val="00A04F52"/>
    <w:rsid w:val="00A05DE9"/>
    <w:rsid w:val="00A05E72"/>
    <w:rsid w:val="00A1081D"/>
    <w:rsid w:val="00A11A00"/>
    <w:rsid w:val="00A12C65"/>
    <w:rsid w:val="00A17FC9"/>
    <w:rsid w:val="00A221D2"/>
    <w:rsid w:val="00A225C6"/>
    <w:rsid w:val="00A23DD8"/>
    <w:rsid w:val="00A243CB"/>
    <w:rsid w:val="00A251BA"/>
    <w:rsid w:val="00A25A2B"/>
    <w:rsid w:val="00A274D8"/>
    <w:rsid w:val="00A2785E"/>
    <w:rsid w:val="00A30388"/>
    <w:rsid w:val="00A30590"/>
    <w:rsid w:val="00A31341"/>
    <w:rsid w:val="00A35310"/>
    <w:rsid w:val="00A36F53"/>
    <w:rsid w:val="00A37E3E"/>
    <w:rsid w:val="00A41821"/>
    <w:rsid w:val="00A44D59"/>
    <w:rsid w:val="00A460B9"/>
    <w:rsid w:val="00A46525"/>
    <w:rsid w:val="00A515D3"/>
    <w:rsid w:val="00A53184"/>
    <w:rsid w:val="00A53FEC"/>
    <w:rsid w:val="00A55AF2"/>
    <w:rsid w:val="00A56665"/>
    <w:rsid w:val="00A56ED6"/>
    <w:rsid w:val="00A57120"/>
    <w:rsid w:val="00A61A41"/>
    <w:rsid w:val="00A656F3"/>
    <w:rsid w:val="00A65A31"/>
    <w:rsid w:val="00A675FA"/>
    <w:rsid w:val="00A70298"/>
    <w:rsid w:val="00A719BD"/>
    <w:rsid w:val="00A71AE8"/>
    <w:rsid w:val="00A71C96"/>
    <w:rsid w:val="00A756E9"/>
    <w:rsid w:val="00A75BDC"/>
    <w:rsid w:val="00A76A32"/>
    <w:rsid w:val="00A76E92"/>
    <w:rsid w:val="00A807F2"/>
    <w:rsid w:val="00A8084F"/>
    <w:rsid w:val="00A813D5"/>
    <w:rsid w:val="00A83E39"/>
    <w:rsid w:val="00A86C43"/>
    <w:rsid w:val="00A87A34"/>
    <w:rsid w:val="00A901DA"/>
    <w:rsid w:val="00A9160D"/>
    <w:rsid w:val="00A91637"/>
    <w:rsid w:val="00A92DED"/>
    <w:rsid w:val="00A92EBD"/>
    <w:rsid w:val="00A948FF"/>
    <w:rsid w:val="00A94DC0"/>
    <w:rsid w:val="00A97109"/>
    <w:rsid w:val="00A97C4F"/>
    <w:rsid w:val="00AA15A2"/>
    <w:rsid w:val="00AA1976"/>
    <w:rsid w:val="00AA4568"/>
    <w:rsid w:val="00AA4C85"/>
    <w:rsid w:val="00AA5298"/>
    <w:rsid w:val="00AA574D"/>
    <w:rsid w:val="00AA58E1"/>
    <w:rsid w:val="00AA67B8"/>
    <w:rsid w:val="00AA74FB"/>
    <w:rsid w:val="00AB223E"/>
    <w:rsid w:val="00AB251A"/>
    <w:rsid w:val="00AB48F4"/>
    <w:rsid w:val="00AB4E52"/>
    <w:rsid w:val="00AB7D1E"/>
    <w:rsid w:val="00AC0C47"/>
    <w:rsid w:val="00AC1314"/>
    <w:rsid w:val="00AC2BC4"/>
    <w:rsid w:val="00AC2F06"/>
    <w:rsid w:val="00AC3774"/>
    <w:rsid w:val="00AC50C7"/>
    <w:rsid w:val="00AC740A"/>
    <w:rsid w:val="00AD100E"/>
    <w:rsid w:val="00AD479E"/>
    <w:rsid w:val="00AD6938"/>
    <w:rsid w:val="00AD6965"/>
    <w:rsid w:val="00AD72F2"/>
    <w:rsid w:val="00AD7E8D"/>
    <w:rsid w:val="00AE0AB8"/>
    <w:rsid w:val="00AE0F08"/>
    <w:rsid w:val="00AE210D"/>
    <w:rsid w:val="00AE29AB"/>
    <w:rsid w:val="00AE3D6C"/>
    <w:rsid w:val="00AE42A5"/>
    <w:rsid w:val="00AE4AC5"/>
    <w:rsid w:val="00AE5546"/>
    <w:rsid w:val="00AE6617"/>
    <w:rsid w:val="00AE6FE4"/>
    <w:rsid w:val="00AF0253"/>
    <w:rsid w:val="00AF0E8F"/>
    <w:rsid w:val="00AF150F"/>
    <w:rsid w:val="00AF2878"/>
    <w:rsid w:val="00AF3BEA"/>
    <w:rsid w:val="00AF3C20"/>
    <w:rsid w:val="00AF644D"/>
    <w:rsid w:val="00B0009B"/>
    <w:rsid w:val="00B0034E"/>
    <w:rsid w:val="00B00AFA"/>
    <w:rsid w:val="00B01811"/>
    <w:rsid w:val="00B036E8"/>
    <w:rsid w:val="00B064E0"/>
    <w:rsid w:val="00B06CFB"/>
    <w:rsid w:val="00B06DFD"/>
    <w:rsid w:val="00B0714A"/>
    <w:rsid w:val="00B07F35"/>
    <w:rsid w:val="00B136A1"/>
    <w:rsid w:val="00B17DD5"/>
    <w:rsid w:val="00B20FB1"/>
    <w:rsid w:val="00B2196E"/>
    <w:rsid w:val="00B22AA4"/>
    <w:rsid w:val="00B24842"/>
    <w:rsid w:val="00B24909"/>
    <w:rsid w:val="00B27AE3"/>
    <w:rsid w:val="00B27EFE"/>
    <w:rsid w:val="00B3123B"/>
    <w:rsid w:val="00B3257F"/>
    <w:rsid w:val="00B331FC"/>
    <w:rsid w:val="00B342A4"/>
    <w:rsid w:val="00B3463C"/>
    <w:rsid w:val="00B34CBA"/>
    <w:rsid w:val="00B35276"/>
    <w:rsid w:val="00B35FD0"/>
    <w:rsid w:val="00B3633A"/>
    <w:rsid w:val="00B36A5A"/>
    <w:rsid w:val="00B37C57"/>
    <w:rsid w:val="00B402C7"/>
    <w:rsid w:val="00B40477"/>
    <w:rsid w:val="00B407A2"/>
    <w:rsid w:val="00B40D6F"/>
    <w:rsid w:val="00B4183A"/>
    <w:rsid w:val="00B42B13"/>
    <w:rsid w:val="00B43B2A"/>
    <w:rsid w:val="00B4489F"/>
    <w:rsid w:val="00B44A9A"/>
    <w:rsid w:val="00B4582A"/>
    <w:rsid w:val="00B469B5"/>
    <w:rsid w:val="00B46E17"/>
    <w:rsid w:val="00B5216B"/>
    <w:rsid w:val="00B55AF7"/>
    <w:rsid w:val="00B57A25"/>
    <w:rsid w:val="00B601BE"/>
    <w:rsid w:val="00B6247B"/>
    <w:rsid w:val="00B627A5"/>
    <w:rsid w:val="00B62BC5"/>
    <w:rsid w:val="00B62FB3"/>
    <w:rsid w:val="00B630EF"/>
    <w:rsid w:val="00B651BF"/>
    <w:rsid w:val="00B6668B"/>
    <w:rsid w:val="00B7137B"/>
    <w:rsid w:val="00B715CD"/>
    <w:rsid w:val="00B75DD8"/>
    <w:rsid w:val="00B76739"/>
    <w:rsid w:val="00B76FF4"/>
    <w:rsid w:val="00B77148"/>
    <w:rsid w:val="00B77CFA"/>
    <w:rsid w:val="00B800D6"/>
    <w:rsid w:val="00B8015F"/>
    <w:rsid w:val="00B80973"/>
    <w:rsid w:val="00B81A2E"/>
    <w:rsid w:val="00B82D68"/>
    <w:rsid w:val="00B837E7"/>
    <w:rsid w:val="00B84F37"/>
    <w:rsid w:val="00B86411"/>
    <w:rsid w:val="00B914F2"/>
    <w:rsid w:val="00B926FB"/>
    <w:rsid w:val="00B92A1D"/>
    <w:rsid w:val="00B93922"/>
    <w:rsid w:val="00B95CED"/>
    <w:rsid w:val="00B96187"/>
    <w:rsid w:val="00B96359"/>
    <w:rsid w:val="00B974CA"/>
    <w:rsid w:val="00BA0CFD"/>
    <w:rsid w:val="00BA2CA4"/>
    <w:rsid w:val="00BA30BE"/>
    <w:rsid w:val="00BA3EC8"/>
    <w:rsid w:val="00BA518B"/>
    <w:rsid w:val="00BA7027"/>
    <w:rsid w:val="00BA7317"/>
    <w:rsid w:val="00BB05A8"/>
    <w:rsid w:val="00BB11BD"/>
    <w:rsid w:val="00BB23B5"/>
    <w:rsid w:val="00BB2B23"/>
    <w:rsid w:val="00BB2D31"/>
    <w:rsid w:val="00BB32A6"/>
    <w:rsid w:val="00BB373C"/>
    <w:rsid w:val="00BB542A"/>
    <w:rsid w:val="00BC0599"/>
    <w:rsid w:val="00BC0B02"/>
    <w:rsid w:val="00BC2A99"/>
    <w:rsid w:val="00BC4589"/>
    <w:rsid w:val="00BC464E"/>
    <w:rsid w:val="00BC4ABA"/>
    <w:rsid w:val="00BC57B1"/>
    <w:rsid w:val="00BC6785"/>
    <w:rsid w:val="00BD0401"/>
    <w:rsid w:val="00BD0BC9"/>
    <w:rsid w:val="00BD1CA2"/>
    <w:rsid w:val="00BD2CD0"/>
    <w:rsid w:val="00BD34D3"/>
    <w:rsid w:val="00BD3C7D"/>
    <w:rsid w:val="00BD4A4F"/>
    <w:rsid w:val="00BE0410"/>
    <w:rsid w:val="00BE0827"/>
    <w:rsid w:val="00BE44F5"/>
    <w:rsid w:val="00BE516B"/>
    <w:rsid w:val="00BE7822"/>
    <w:rsid w:val="00BF1221"/>
    <w:rsid w:val="00BF138F"/>
    <w:rsid w:val="00BF13D9"/>
    <w:rsid w:val="00BF17B8"/>
    <w:rsid w:val="00BF2562"/>
    <w:rsid w:val="00BF278C"/>
    <w:rsid w:val="00BF2B51"/>
    <w:rsid w:val="00BF4326"/>
    <w:rsid w:val="00BF4F35"/>
    <w:rsid w:val="00BF60AC"/>
    <w:rsid w:val="00BF734A"/>
    <w:rsid w:val="00C00D44"/>
    <w:rsid w:val="00C010ED"/>
    <w:rsid w:val="00C01819"/>
    <w:rsid w:val="00C0191F"/>
    <w:rsid w:val="00C02981"/>
    <w:rsid w:val="00C03159"/>
    <w:rsid w:val="00C034AC"/>
    <w:rsid w:val="00C0755B"/>
    <w:rsid w:val="00C07D99"/>
    <w:rsid w:val="00C10345"/>
    <w:rsid w:val="00C10F29"/>
    <w:rsid w:val="00C13C8D"/>
    <w:rsid w:val="00C1594D"/>
    <w:rsid w:val="00C16DCB"/>
    <w:rsid w:val="00C16E8E"/>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1E"/>
    <w:rsid w:val="00C45081"/>
    <w:rsid w:val="00C4577E"/>
    <w:rsid w:val="00C46207"/>
    <w:rsid w:val="00C47D69"/>
    <w:rsid w:val="00C5022F"/>
    <w:rsid w:val="00C509BD"/>
    <w:rsid w:val="00C52F49"/>
    <w:rsid w:val="00C53DF6"/>
    <w:rsid w:val="00C54F94"/>
    <w:rsid w:val="00C57DAB"/>
    <w:rsid w:val="00C61862"/>
    <w:rsid w:val="00C63E4D"/>
    <w:rsid w:val="00C64F85"/>
    <w:rsid w:val="00C66485"/>
    <w:rsid w:val="00C66ACB"/>
    <w:rsid w:val="00C70400"/>
    <w:rsid w:val="00C725A0"/>
    <w:rsid w:val="00C73063"/>
    <w:rsid w:val="00C753EB"/>
    <w:rsid w:val="00C7581E"/>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16A"/>
    <w:rsid w:val="00C92349"/>
    <w:rsid w:val="00C93E88"/>
    <w:rsid w:val="00C95A3C"/>
    <w:rsid w:val="00C9765F"/>
    <w:rsid w:val="00C97960"/>
    <w:rsid w:val="00CA07A2"/>
    <w:rsid w:val="00CA1C17"/>
    <w:rsid w:val="00CA2815"/>
    <w:rsid w:val="00CA3B3D"/>
    <w:rsid w:val="00CA4A1E"/>
    <w:rsid w:val="00CA5443"/>
    <w:rsid w:val="00CA5483"/>
    <w:rsid w:val="00CA7BB5"/>
    <w:rsid w:val="00CB040D"/>
    <w:rsid w:val="00CB27A5"/>
    <w:rsid w:val="00CB31F3"/>
    <w:rsid w:val="00CB453D"/>
    <w:rsid w:val="00CB4D90"/>
    <w:rsid w:val="00CB57F6"/>
    <w:rsid w:val="00CB65C4"/>
    <w:rsid w:val="00CB6B01"/>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13E"/>
    <w:rsid w:val="00CE4A13"/>
    <w:rsid w:val="00CE5FEC"/>
    <w:rsid w:val="00CE7181"/>
    <w:rsid w:val="00CE7A65"/>
    <w:rsid w:val="00CE7F29"/>
    <w:rsid w:val="00CF0DC4"/>
    <w:rsid w:val="00CF31DD"/>
    <w:rsid w:val="00CF46F3"/>
    <w:rsid w:val="00D00522"/>
    <w:rsid w:val="00D01305"/>
    <w:rsid w:val="00D03230"/>
    <w:rsid w:val="00D06F32"/>
    <w:rsid w:val="00D070D2"/>
    <w:rsid w:val="00D10DF2"/>
    <w:rsid w:val="00D11766"/>
    <w:rsid w:val="00D117B7"/>
    <w:rsid w:val="00D119F0"/>
    <w:rsid w:val="00D11B57"/>
    <w:rsid w:val="00D1265C"/>
    <w:rsid w:val="00D137D4"/>
    <w:rsid w:val="00D16049"/>
    <w:rsid w:val="00D20241"/>
    <w:rsid w:val="00D22DF1"/>
    <w:rsid w:val="00D23FC9"/>
    <w:rsid w:val="00D25C5A"/>
    <w:rsid w:val="00D25E1A"/>
    <w:rsid w:val="00D27077"/>
    <w:rsid w:val="00D272EE"/>
    <w:rsid w:val="00D30775"/>
    <w:rsid w:val="00D30B7A"/>
    <w:rsid w:val="00D30E18"/>
    <w:rsid w:val="00D31C7C"/>
    <w:rsid w:val="00D328D1"/>
    <w:rsid w:val="00D33E29"/>
    <w:rsid w:val="00D3431D"/>
    <w:rsid w:val="00D37F20"/>
    <w:rsid w:val="00D37F51"/>
    <w:rsid w:val="00D40259"/>
    <w:rsid w:val="00D4055B"/>
    <w:rsid w:val="00D4168F"/>
    <w:rsid w:val="00D422DA"/>
    <w:rsid w:val="00D4257E"/>
    <w:rsid w:val="00D43709"/>
    <w:rsid w:val="00D44CA1"/>
    <w:rsid w:val="00D4511C"/>
    <w:rsid w:val="00D46BA9"/>
    <w:rsid w:val="00D46C63"/>
    <w:rsid w:val="00D5158D"/>
    <w:rsid w:val="00D569AC"/>
    <w:rsid w:val="00D56C87"/>
    <w:rsid w:val="00D578B5"/>
    <w:rsid w:val="00D6076F"/>
    <w:rsid w:val="00D60C49"/>
    <w:rsid w:val="00D6171B"/>
    <w:rsid w:val="00D6278D"/>
    <w:rsid w:val="00D639D5"/>
    <w:rsid w:val="00D66080"/>
    <w:rsid w:val="00D67613"/>
    <w:rsid w:val="00D700DB"/>
    <w:rsid w:val="00D70903"/>
    <w:rsid w:val="00D70F87"/>
    <w:rsid w:val="00D71058"/>
    <w:rsid w:val="00D72E0B"/>
    <w:rsid w:val="00D745F6"/>
    <w:rsid w:val="00D75F45"/>
    <w:rsid w:val="00D80BD4"/>
    <w:rsid w:val="00D8213E"/>
    <w:rsid w:val="00D90295"/>
    <w:rsid w:val="00D90FDB"/>
    <w:rsid w:val="00D9225A"/>
    <w:rsid w:val="00D92712"/>
    <w:rsid w:val="00D92A6A"/>
    <w:rsid w:val="00D9408E"/>
    <w:rsid w:val="00D94109"/>
    <w:rsid w:val="00D95F9A"/>
    <w:rsid w:val="00DA0457"/>
    <w:rsid w:val="00DA1999"/>
    <w:rsid w:val="00DA4753"/>
    <w:rsid w:val="00DA5B1E"/>
    <w:rsid w:val="00DA7515"/>
    <w:rsid w:val="00DA7673"/>
    <w:rsid w:val="00DA7928"/>
    <w:rsid w:val="00DB1D12"/>
    <w:rsid w:val="00DB23B7"/>
    <w:rsid w:val="00DB441D"/>
    <w:rsid w:val="00DB6C57"/>
    <w:rsid w:val="00DC145D"/>
    <w:rsid w:val="00DC2D53"/>
    <w:rsid w:val="00DC5562"/>
    <w:rsid w:val="00DC5E6D"/>
    <w:rsid w:val="00DC5F0D"/>
    <w:rsid w:val="00DC6430"/>
    <w:rsid w:val="00DD1A68"/>
    <w:rsid w:val="00DD1DA4"/>
    <w:rsid w:val="00DD1E56"/>
    <w:rsid w:val="00DD2494"/>
    <w:rsid w:val="00DD4553"/>
    <w:rsid w:val="00DD5B8D"/>
    <w:rsid w:val="00DD6118"/>
    <w:rsid w:val="00DD62E5"/>
    <w:rsid w:val="00DD7A36"/>
    <w:rsid w:val="00DE0328"/>
    <w:rsid w:val="00DE2A43"/>
    <w:rsid w:val="00DE3DF1"/>
    <w:rsid w:val="00DE4880"/>
    <w:rsid w:val="00DE7219"/>
    <w:rsid w:val="00DE7AC8"/>
    <w:rsid w:val="00DF039D"/>
    <w:rsid w:val="00DF19BF"/>
    <w:rsid w:val="00DF35B6"/>
    <w:rsid w:val="00DF3980"/>
    <w:rsid w:val="00DF450B"/>
    <w:rsid w:val="00DF4F59"/>
    <w:rsid w:val="00DF6E04"/>
    <w:rsid w:val="00DF771A"/>
    <w:rsid w:val="00E00014"/>
    <w:rsid w:val="00E03EC3"/>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2401"/>
    <w:rsid w:val="00E2264F"/>
    <w:rsid w:val="00E22AF8"/>
    <w:rsid w:val="00E234B6"/>
    <w:rsid w:val="00E2363B"/>
    <w:rsid w:val="00E24E5B"/>
    <w:rsid w:val="00E25A8F"/>
    <w:rsid w:val="00E26463"/>
    <w:rsid w:val="00E277C7"/>
    <w:rsid w:val="00E30428"/>
    <w:rsid w:val="00E313A0"/>
    <w:rsid w:val="00E31AF5"/>
    <w:rsid w:val="00E346AF"/>
    <w:rsid w:val="00E34DA7"/>
    <w:rsid w:val="00E3697B"/>
    <w:rsid w:val="00E40A34"/>
    <w:rsid w:val="00E40D8B"/>
    <w:rsid w:val="00E4131A"/>
    <w:rsid w:val="00E438AB"/>
    <w:rsid w:val="00E44818"/>
    <w:rsid w:val="00E44CFB"/>
    <w:rsid w:val="00E451D4"/>
    <w:rsid w:val="00E45B21"/>
    <w:rsid w:val="00E45D34"/>
    <w:rsid w:val="00E46359"/>
    <w:rsid w:val="00E5176B"/>
    <w:rsid w:val="00E51ABF"/>
    <w:rsid w:val="00E52104"/>
    <w:rsid w:val="00E53F62"/>
    <w:rsid w:val="00E541DA"/>
    <w:rsid w:val="00E54415"/>
    <w:rsid w:val="00E565A8"/>
    <w:rsid w:val="00E56EC0"/>
    <w:rsid w:val="00E57BD8"/>
    <w:rsid w:val="00E6055D"/>
    <w:rsid w:val="00E607E1"/>
    <w:rsid w:val="00E61136"/>
    <w:rsid w:val="00E6211B"/>
    <w:rsid w:val="00E64101"/>
    <w:rsid w:val="00E64374"/>
    <w:rsid w:val="00E70750"/>
    <w:rsid w:val="00E70F05"/>
    <w:rsid w:val="00E712BC"/>
    <w:rsid w:val="00E716C3"/>
    <w:rsid w:val="00E72287"/>
    <w:rsid w:val="00E724FF"/>
    <w:rsid w:val="00E728BB"/>
    <w:rsid w:val="00E728E3"/>
    <w:rsid w:val="00E732FB"/>
    <w:rsid w:val="00E7487D"/>
    <w:rsid w:val="00E7597F"/>
    <w:rsid w:val="00E766F8"/>
    <w:rsid w:val="00E76DF3"/>
    <w:rsid w:val="00E76F9B"/>
    <w:rsid w:val="00E802D4"/>
    <w:rsid w:val="00E80427"/>
    <w:rsid w:val="00E8206D"/>
    <w:rsid w:val="00E847DA"/>
    <w:rsid w:val="00E87E39"/>
    <w:rsid w:val="00E91CE1"/>
    <w:rsid w:val="00E933DF"/>
    <w:rsid w:val="00E96319"/>
    <w:rsid w:val="00E978C3"/>
    <w:rsid w:val="00EA1FEE"/>
    <w:rsid w:val="00EA22CD"/>
    <w:rsid w:val="00EA4EBF"/>
    <w:rsid w:val="00EA4EF3"/>
    <w:rsid w:val="00EA672E"/>
    <w:rsid w:val="00EA707F"/>
    <w:rsid w:val="00EA71FA"/>
    <w:rsid w:val="00EB1191"/>
    <w:rsid w:val="00EB315A"/>
    <w:rsid w:val="00EB3FD5"/>
    <w:rsid w:val="00EB5395"/>
    <w:rsid w:val="00EB5AE6"/>
    <w:rsid w:val="00EB5B56"/>
    <w:rsid w:val="00EB5C5A"/>
    <w:rsid w:val="00EB69D5"/>
    <w:rsid w:val="00EB7273"/>
    <w:rsid w:val="00EB776E"/>
    <w:rsid w:val="00EC02FA"/>
    <w:rsid w:val="00EC20C3"/>
    <w:rsid w:val="00EC2DD6"/>
    <w:rsid w:val="00EC49D7"/>
    <w:rsid w:val="00EC6E83"/>
    <w:rsid w:val="00EC7321"/>
    <w:rsid w:val="00ED0794"/>
    <w:rsid w:val="00ED083B"/>
    <w:rsid w:val="00ED229A"/>
    <w:rsid w:val="00ED2529"/>
    <w:rsid w:val="00ED4DAF"/>
    <w:rsid w:val="00ED4F57"/>
    <w:rsid w:val="00ED53DE"/>
    <w:rsid w:val="00ED54F3"/>
    <w:rsid w:val="00ED55E0"/>
    <w:rsid w:val="00ED584B"/>
    <w:rsid w:val="00ED617E"/>
    <w:rsid w:val="00ED6339"/>
    <w:rsid w:val="00EE0159"/>
    <w:rsid w:val="00EE059D"/>
    <w:rsid w:val="00EE0853"/>
    <w:rsid w:val="00EE1390"/>
    <w:rsid w:val="00EE2A89"/>
    <w:rsid w:val="00EE53E9"/>
    <w:rsid w:val="00EE5600"/>
    <w:rsid w:val="00EE58BF"/>
    <w:rsid w:val="00EE592D"/>
    <w:rsid w:val="00EF00C8"/>
    <w:rsid w:val="00EF09A9"/>
    <w:rsid w:val="00EF2498"/>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E25"/>
    <w:rsid w:val="00F37F02"/>
    <w:rsid w:val="00F4176F"/>
    <w:rsid w:val="00F41EB8"/>
    <w:rsid w:val="00F42E31"/>
    <w:rsid w:val="00F43FE0"/>
    <w:rsid w:val="00F47125"/>
    <w:rsid w:val="00F4789D"/>
    <w:rsid w:val="00F47E2A"/>
    <w:rsid w:val="00F51A9D"/>
    <w:rsid w:val="00F52966"/>
    <w:rsid w:val="00F53520"/>
    <w:rsid w:val="00F53815"/>
    <w:rsid w:val="00F5406B"/>
    <w:rsid w:val="00F55503"/>
    <w:rsid w:val="00F56353"/>
    <w:rsid w:val="00F5643C"/>
    <w:rsid w:val="00F5652F"/>
    <w:rsid w:val="00F56602"/>
    <w:rsid w:val="00F567BC"/>
    <w:rsid w:val="00F56B32"/>
    <w:rsid w:val="00F56D50"/>
    <w:rsid w:val="00F574F0"/>
    <w:rsid w:val="00F57678"/>
    <w:rsid w:val="00F600E6"/>
    <w:rsid w:val="00F61F6B"/>
    <w:rsid w:val="00F66028"/>
    <w:rsid w:val="00F660A3"/>
    <w:rsid w:val="00F66F49"/>
    <w:rsid w:val="00F67CA8"/>
    <w:rsid w:val="00F71C85"/>
    <w:rsid w:val="00F7424D"/>
    <w:rsid w:val="00F74F1B"/>
    <w:rsid w:val="00F75619"/>
    <w:rsid w:val="00F761BD"/>
    <w:rsid w:val="00F761FD"/>
    <w:rsid w:val="00F77B5C"/>
    <w:rsid w:val="00F8010F"/>
    <w:rsid w:val="00F82A7A"/>
    <w:rsid w:val="00F84914"/>
    <w:rsid w:val="00F85F69"/>
    <w:rsid w:val="00F87013"/>
    <w:rsid w:val="00F87845"/>
    <w:rsid w:val="00F8791C"/>
    <w:rsid w:val="00F908E7"/>
    <w:rsid w:val="00F96C27"/>
    <w:rsid w:val="00F9717B"/>
    <w:rsid w:val="00F973C6"/>
    <w:rsid w:val="00FA0056"/>
    <w:rsid w:val="00FA0210"/>
    <w:rsid w:val="00FA076D"/>
    <w:rsid w:val="00FA1B55"/>
    <w:rsid w:val="00FA1F4A"/>
    <w:rsid w:val="00FA37EA"/>
    <w:rsid w:val="00FA506C"/>
    <w:rsid w:val="00FA5117"/>
    <w:rsid w:val="00FA5799"/>
    <w:rsid w:val="00FA5D73"/>
    <w:rsid w:val="00FA7494"/>
    <w:rsid w:val="00FA752C"/>
    <w:rsid w:val="00FA7AA7"/>
    <w:rsid w:val="00FB10F2"/>
    <w:rsid w:val="00FB14D7"/>
    <w:rsid w:val="00FB18B2"/>
    <w:rsid w:val="00FB2D8D"/>
    <w:rsid w:val="00FC26F3"/>
    <w:rsid w:val="00FC3AE9"/>
    <w:rsid w:val="00FC5010"/>
    <w:rsid w:val="00FC7E4C"/>
    <w:rsid w:val="00FD022D"/>
    <w:rsid w:val="00FD192A"/>
    <w:rsid w:val="00FD3290"/>
    <w:rsid w:val="00FD4189"/>
    <w:rsid w:val="00FD560D"/>
    <w:rsid w:val="00FD5924"/>
    <w:rsid w:val="00FD5A86"/>
    <w:rsid w:val="00FD61DC"/>
    <w:rsid w:val="00FD7408"/>
    <w:rsid w:val="00FE34AD"/>
    <w:rsid w:val="00FE5276"/>
    <w:rsid w:val="00FE6A1E"/>
    <w:rsid w:val="00FE7998"/>
    <w:rsid w:val="00FF1156"/>
    <w:rsid w:val="00FF222F"/>
    <w:rsid w:val="00FF2394"/>
    <w:rsid w:val="00FF255A"/>
    <w:rsid w:val="00FF2892"/>
    <w:rsid w:val="00FF2EBE"/>
    <w:rsid w:val="00FF2F20"/>
    <w:rsid w:val="00FF39A7"/>
    <w:rsid w:val="00FF3D0E"/>
    <w:rsid w:val="00FF404F"/>
    <w:rsid w:val="00FF5947"/>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aliases w:val="H1,Char,NMP Heading 1,h11,h12,h13,h14,h15,h16,app heading 1,l1,Memo Heading 1,Heading 1_a,heading 1,h17,h111,h121,h131,h141,h151,h161,h18,h112,h122,h132,h142,h152,h162,h19,h113,h123,h133,h143,h153,h163,h1,Heading 1 Char,Alt+1,Alt+11,Alt+12,1"/>
    <w:next w:val="a1"/>
    <w:link w:val="1Char"/>
    <w:qFormat/>
    <w:rsid w:val="007C35D8"/>
    <w:pPr>
      <w:keepNext/>
      <w:keepLines/>
      <w:numPr>
        <w:numId w:val="33"/>
      </w:numPr>
      <w:pBdr>
        <w:top w:val="single" w:sz="12" w:space="3" w:color="auto"/>
      </w:pBdr>
      <w:spacing w:before="240" w:after="180"/>
      <w:outlineLvl w:val="0"/>
    </w:pPr>
    <w:rPr>
      <w:rFonts w:ascii="Arial" w:hAnsi="Arial"/>
      <w:sz w:val="32"/>
      <w:lang w:val="en-GB" w:eastAsia="en-US"/>
    </w:rPr>
  </w:style>
  <w:style w:type="paragraph" w:styleId="2">
    <w:name w:val="heading 2"/>
    <w:aliases w:val="Char Char,Head2A,2,H2,h2,UNDERRUBRIK 1-2,DO NOT USE_h2,h21,Heading 2 Char,H2 Char,h2 Char,Heading 2 3GPP"/>
    <w:basedOn w:val="1"/>
    <w:next w:val="a1"/>
    <w:link w:val="2Char"/>
    <w:qFormat/>
    <w:rsid w:val="007C35D8"/>
    <w:pPr>
      <w:numPr>
        <w:ilvl w:val="1"/>
      </w:numPr>
      <w:pBdr>
        <w:top w:val="none" w:sz="0" w:space="0" w:color="auto"/>
      </w:pBdr>
      <w:spacing w:before="180"/>
      <w:outlineLvl w:val="1"/>
    </w:pPr>
    <w:rPr>
      <w:sz w:val="28"/>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1"/>
    <w:link w:val="3Char"/>
    <w:qFormat/>
    <w:rsid w:val="007C35D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7C35D8"/>
    <w:pPr>
      <w:numPr>
        <w:ilvl w:val="3"/>
      </w:numPr>
      <w:outlineLvl w:val="3"/>
    </w:pPr>
    <w:rPr>
      <w:sz w:val="24"/>
    </w:rPr>
  </w:style>
  <w:style w:type="paragraph" w:styleId="5">
    <w:name w:val="heading 5"/>
    <w:basedOn w:val="a1"/>
    <w:next w:val="a1"/>
    <w:link w:val="5Char"/>
    <w:uiPriority w:val="9"/>
    <w:semiHidden/>
    <w:unhideWhenUsed/>
    <w:qFormat/>
    <w:rsid w:val="004A280B"/>
    <w:pPr>
      <w:keepNext/>
      <w:keepLines/>
      <w:numPr>
        <w:ilvl w:val="4"/>
        <w:numId w:val="33"/>
      </w:numPr>
      <w:spacing w:before="280" w:after="290" w:line="376" w:lineRule="auto"/>
      <w:outlineLvl w:val="4"/>
    </w:pPr>
    <w:rPr>
      <w:b/>
      <w:bCs/>
      <w:sz w:val="28"/>
      <w:szCs w:val="28"/>
    </w:rPr>
  </w:style>
  <w:style w:type="paragraph" w:styleId="6">
    <w:name w:val="heading 6"/>
    <w:basedOn w:val="a1"/>
    <w:next w:val="a1"/>
    <w:link w:val="6Char"/>
    <w:uiPriority w:val="9"/>
    <w:semiHidden/>
    <w:unhideWhenUsed/>
    <w:qFormat/>
    <w:rsid w:val="004A280B"/>
    <w:pPr>
      <w:keepNext/>
      <w:keepLines/>
      <w:numPr>
        <w:ilvl w:val="5"/>
        <w:numId w:val="3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semiHidden/>
    <w:unhideWhenUsed/>
    <w:qFormat/>
    <w:rsid w:val="004A280B"/>
    <w:pPr>
      <w:keepNext/>
      <w:keepLines/>
      <w:numPr>
        <w:ilvl w:val="6"/>
        <w:numId w:val="33"/>
      </w:numPr>
      <w:spacing w:before="240" w:after="64" w:line="320" w:lineRule="auto"/>
      <w:outlineLvl w:val="6"/>
    </w:pPr>
    <w:rPr>
      <w:b/>
      <w:bCs/>
      <w:sz w:val="24"/>
      <w:szCs w:val="24"/>
    </w:rPr>
  </w:style>
  <w:style w:type="paragraph" w:styleId="8">
    <w:name w:val="heading 8"/>
    <w:basedOn w:val="a1"/>
    <w:next w:val="a1"/>
    <w:link w:val="8Char"/>
    <w:uiPriority w:val="9"/>
    <w:semiHidden/>
    <w:unhideWhenUsed/>
    <w:qFormat/>
    <w:rsid w:val="004A280B"/>
    <w:pPr>
      <w:keepNext/>
      <w:keepLines/>
      <w:numPr>
        <w:ilvl w:val="7"/>
        <w:numId w:val="3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semiHidden/>
    <w:unhideWhenUsed/>
    <w:qFormat/>
    <w:rsid w:val="004A280B"/>
    <w:pPr>
      <w:keepNext/>
      <w:keepLines/>
      <w:numPr>
        <w:ilvl w:val="8"/>
        <w:numId w:val="3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7C35D8"/>
    <w:rPr>
      <w:rFonts w:ascii="Arial" w:hAnsi="Arial"/>
      <w:sz w:val="32"/>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7C35D8"/>
    <w:rPr>
      <w:rFonts w:ascii="Arial" w:hAnsi="Arial"/>
      <w:sz w:val="28"/>
      <w:lang w:val="en-GB"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rsid w:val="007C35D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a5">
    <w:name w:val="footer"/>
    <w:basedOn w:val="a6"/>
    <w:link w:val="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Char">
    <w:name w:val="页脚 Char"/>
    <w:link w:val="a5"/>
    <w:rsid w:val="007C35D8"/>
    <w:rPr>
      <w:rFonts w:ascii="Arial" w:eastAsia="MS Mincho" w:hAnsi="Arial" w:cs="Times New Roman"/>
      <w:b/>
      <w:i/>
      <w:noProof/>
      <w:kern w:val="0"/>
      <w:sz w:val="18"/>
      <w:szCs w:val="20"/>
      <w:lang w:val="en-GB" w:eastAsia="en-US"/>
    </w:rPr>
  </w:style>
  <w:style w:type="paragraph" w:customStyle="1" w:styleId="a">
    <w:name w:val="插图题注"/>
    <w:basedOn w:val="a1"/>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a1"/>
    <w:rsid w:val="007C35D8"/>
    <w:pPr>
      <w:numPr>
        <w:ilvl w:val="8"/>
        <w:numId w:val="1"/>
      </w:numPr>
      <w:overflowPunct/>
      <w:autoSpaceDE/>
      <w:autoSpaceDN/>
      <w:adjustRightInd/>
      <w:textAlignment w:val="auto"/>
    </w:pPr>
    <w:rPr>
      <w:color w:val="auto"/>
      <w:lang w:eastAsia="en-US"/>
    </w:rPr>
  </w:style>
  <w:style w:type="paragraph" w:customStyle="1" w:styleId="B1">
    <w:name w:val="B1"/>
    <w:basedOn w:val="a7"/>
    <w:link w:val="B1Char1"/>
    <w:rsid w:val="007C35D8"/>
    <w:pPr>
      <w:ind w:left="568" w:firstLineChars="0" w:hanging="284"/>
      <w:contextualSpacing w:val="0"/>
    </w:pPr>
    <w:rPr>
      <w:rFonts w:eastAsia="Times New Roman"/>
      <w:color w:val="auto"/>
      <w:lang w:eastAsia="en-US"/>
    </w:rPr>
  </w:style>
  <w:style w:type="paragraph" w:styleId="a6">
    <w:name w:val="header"/>
    <w:basedOn w:val="a1"/>
    <w:link w:val="Char0"/>
    <w:uiPriority w:val="99"/>
    <w:semiHidden/>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7C35D8"/>
    <w:rPr>
      <w:rFonts w:ascii="Times New Roman" w:eastAsia="宋体" w:hAnsi="Times New Roman" w:cs="Times New Roman"/>
      <w:color w:val="000000"/>
      <w:kern w:val="0"/>
      <w:sz w:val="18"/>
      <w:szCs w:val="18"/>
      <w:lang w:val="en-GB" w:eastAsia="ja-JP"/>
    </w:rPr>
  </w:style>
  <w:style w:type="paragraph" w:styleId="a7">
    <w:name w:val="List"/>
    <w:basedOn w:val="a1"/>
    <w:uiPriority w:val="99"/>
    <w:semiHidden/>
    <w:unhideWhenUsed/>
    <w:rsid w:val="007C35D8"/>
    <w:pPr>
      <w:ind w:left="200" w:hangingChars="200" w:hanging="200"/>
      <w:contextualSpacing/>
    </w:pPr>
  </w:style>
  <w:style w:type="paragraph" w:styleId="a8">
    <w:name w:val="Document Map"/>
    <w:basedOn w:val="a1"/>
    <w:link w:val="Char1"/>
    <w:uiPriority w:val="99"/>
    <w:semiHidden/>
    <w:unhideWhenUsed/>
    <w:rsid w:val="007C35D8"/>
    <w:rPr>
      <w:rFonts w:ascii="宋体"/>
      <w:sz w:val="18"/>
      <w:szCs w:val="18"/>
    </w:rPr>
  </w:style>
  <w:style w:type="character" w:customStyle="1" w:styleId="Char1">
    <w:name w:val="文档结构图 Char"/>
    <w:link w:val="a8"/>
    <w:uiPriority w:val="99"/>
    <w:semiHidden/>
    <w:rsid w:val="007C35D8"/>
    <w:rPr>
      <w:rFonts w:ascii="宋体" w:eastAsia="宋体" w:hAnsi="Times New Roman" w:cs="Times New Roman"/>
      <w:color w:val="000000"/>
      <w:kern w:val="0"/>
      <w:sz w:val="18"/>
      <w:szCs w:val="18"/>
      <w:lang w:val="en-GB" w:eastAsia="ja-JP"/>
    </w:rPr>
  </w:style>
  <w:style w:type="paragraph" w:styleId="a9">
    <w:name w:val="List Paragraph"/>
    <w:basedOn w:val="a1"/>
    <w:link w:val="Char2"/>
    <w:uiPriority w:val="34"/>
    <w:qFormat/>
    <w:rsid w:val="007C35D8"/>
    <w:pPr>
      <w:ind w:firstLineChars="200" w:firstLine="420"/>
    </w:pPr>
  </w:style>
  <w:style w:type="table" w:styleId="aa">
    <w:name w:val="Table Grid"/>
    <w:basedOn w:val="a3"/>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1"/>
    <w:link w:val="Char3"/>
    <w:uiPriority w:val="99"/>
    <w:semiHidden/>
    <w:unhideWhenUsed/>
    <w:rsid w:val="00B8015F"/>
    <w:pPr>
      <w:spacing w:after="0"/>
    </w:pPr>
    <w:rPr>
      <w:sz w:val="18"/>
      <w:szCs w:val="18"/>
    </w:rPr>
  </w:style>
  <w:style w:type="character" w:customStyle="1" w:styleId="Char3">
    <w:name w:val="批注框文本 Char"/>
    <w:link w:val="ab"/>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a1"/>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ac">
    <w:name w:val="annotation reference"/>
    <w:unhideWhenUsed/>
    <w:rsid w:val="00D56C87"/>
    <w:rPr>
      <w:sz w:val="21"/>
      <w:szCs w:val="21"/>
    </w:rPr>
  </w:style>
  <w:style w:type="paragraph" w:styleId="ad">
    <w:name w:val="annotation text"/>
    <w:basedOn w:val="a1"/>
    <w:link w:val="Char4"/>
    <w:unhideWhenUsed/>
    <w:rsid w:val="00D56C87"/>
  </w:style>
  <w:style w:type="character" w:customStyle="1" w:styleId="Char4">
    <w:name w:val="批注文字 Char"/>
    <w:link w:val="ad"/>
    <w:rsid w:val="00D56C87"/>
    <w:rPr>
      <w:rFonts w:ascii="Times New Roman" w:eastAsia="宋体" w:hAnsi="Times New Roman" w:cs="Times New Roman"/>
      <w:color w:val="000000"/>
      <w:kern w:val="0"/>
      <w:sz w:val="20"/>
      <w:szCs w:val="20"/>
      <w:lang w:val="en-GB" w:eastAsia="ja-JP"/>
    </w:rPr>
  </w:style>
  <w:style w:type="paragraph" w:styleId="ae">
    <w:name w:val="annotation subject"/>
    <w:basedOn w:val="ad"/>
    <w:next w:val="ad"/>
    <w:link w:val="Char5"/>
    <w:uiPriority w:val="99"/>
    <w:semiHidden/>
    <w:unhideWhenUsed/>
    <w:rsid w:val="00D56C87"/>
    <w:rPr>
      <w:b/>
      <w:bCs/>
    </w:rPr>
  </w:style>
  <w:style w:type="character" w:customStyle="1" w:styleId="Char5">
    <w:name w:val="批注主题 Char"/>
    <w:link w:val="ae"/>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a1"/>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a1"/>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a1"/>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a1"/>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af">
    <w:name w:val="Placeholder Text"/>
    <w:uiPriority w:val="99"/>
    <w:semiHidden/>
    <w:rsid w:val="00E96319"/>
    <w:rPr>
      <w:color w:val="808080"/>
    </w:rPr>
  </w:style>
  <w:style w:type="character" w:customStyle="1" w:styleId="Char2">
    <w:name w:val="列出段落 Char"/>
    <w:link w:val="a9"/>
    <w:uiPriority w:val="34"/>
    <w:locked/>
    <w:rsid w:val="002957F1"/>
    <w:rPr>
      <w:rFonts w:ascii="Times New Roman" w:hAnsi="Times New Roman"/>
      <w:color w:val="000000"/>
      <w:lang w:val="en-GB" w:eastAsia="ja-JP"/>
    </w:rPr>
  </w:style>
  <w:style w:type="paragraph" w:customStyle="1" w:styleId="B2">
    <w:name w:val="B2"/>
    <w:basedOn w:val="20"/>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a2"/>
    <w:link w:val="B2"/>
    <w:rsid w:val="005A6E74"/>
    <w:rPr>
      <w:rFonts w:ascii="Times New Roman" w:eastAsia="MS Mincho" w:hAnsi="Times New Roman"/>
      <w:lang w:val="en-GB" w:eastAsia="en-US"/>
    </w:rPr>
  </w:style>
  <w:style w:type="paragraph" w:styleId="20">
    <w:name w:val="List 2"/>
    <w:basedOn w:val="a1"/>
    <w:uiPriority w:val="99"/>
    <w:semiHidden/>
    <w:unhideWhenUsed/>
    <w:rsid w:val="005A6E74"/>
    <w:pPr>
      <w:ind w:leftChars="2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7C5D59"/>
    <w:rPr>
      <w:rFonts w:ascii="Times New Roman" w:eastAsia="MS Mincho" w:hAnsi="Times New Roman"/>
      <w:szCs w:val="24"/>
      <w:lang w:eastAsia="en-US"/>
    </w:rPr>
  </w:style>
  <w:style w:type="character" w:customStyle="1" w:styleId="B1Char">
    <w:name w:val="B1 Char"/>
    <w:basedOn w:val="a2"/>
    <w:rsid w:val="006455EC"/>
    <w:rPr>
      <w:lang w:val="en-GB" w:eastAsia="ko-KR" w:bidi="ar-SA"/>
    </w:rPr>
  </w:style>
  <w:style w:type="paragraph" w:customStyle="1" w:styleId="B3">
    <w:name w:val="B3"/>
    <w:basedOn w:val="30"/>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a2"/>
    <w:link w:val="B3"/>
    <w:rsid w:val="006455EC"/>
    <w:rPr>
      <w:rFonts w:ascii="Times New Roman" w:eastAsiaTheme="minorEastAsia" w:hAnsi="Times New Roman"/>
      <w:lang w:val="en-GB" w:eastAsia="ko-KR"/>
    </w:rPr>
  </w:style>
  <w:style w:type="paragraph" w:styleId="30">
    <w:name w:val="List 3"/>
    <w:basedOn w:val="a1"/>
    <w:uiPriority w:val="99"/>
    <w:semiHidden/>
    <w:unhideWhenUsed/>
    <w:rsid w:val="006455EC"/>
    <w:pPr>
      <w:ind w:leftChars="400" w:left="100" w:hangingChars="200" w:hanging="200"/>
      <w:contextualSpacing/>
    </w:pPr>
  </w:style>
  <w:style w:type="paragraph" w:customStyle="1" w:styleId="Proposal">
    <w:name w:val="Proposal"/>
    <w:basedOn w:val="a1"/>
    <w:qFormat/>
    <w:rsid w:val="00B4489F"/>
    <w:pPr>
      <w:numPr>
        <w:numId w:val="2"/>
      </w:numPr>
      <w:tabs>
        <w:tab w:val="left" w:pos="1560"/>
      </w:tabs>
      <w:overflowPunct/>
      <w:autoSpaceDE/>
      <w:autoSpaceDN/>
      <w:adjustRightInd/>
      <w:textAlignment w:val="auto"/>
    </w:pPr>
    <w:rPr>
      <w:b/>
      <w:color w:val="auto"/>
      <w:lang w:eastAsia="en-US"/>
    </w:rPr>
  </w:style>
  <w:style w:type="paragraph" w:customStyle="1" w:styleId="3GPPHeader">
    <w:name w:val="3GPP_Header"/>
    <w:basedOn w:val="a1"/>
    <w:rsid w:val="000939D1"/>
    <w:pPr>
      <w:tabs>
        <w:tab w:val="left" w:pos="1701"/>
        <w:tab w:val="right" w:pos="9639"/>
      </w:tabs>
      <w:spacing w:after="240"/>
      <w:jc w:val="both"/>
    </w:pPr>
    <w:rPr>
      <w:rFonts w:ascii="Arial" w:hAnsi="Arial"/>
      <w:b/>
      <w:color w:val="auto"/>
      <w:sz w:val="24"/>
      <w:lang w:val="en-US" w:eastAsia="zh-CN"/>
    </w:rPr>
  </w:style>
  <w:style w:type="paragraph" w:customStyle="1" w:styleId="PL">
    <w:name w:val="PL"/>
    <w:link w:val="PLChar"/>
    <w:rsid w:val="0070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03E71"/>
    <w:rPr>
      <w:rFonts w:ascii="Courier New" w:hAnsi="Courier New"/>
      <w:noProof/>
      <w:sz w:val="16"/>
      <w:lang w:val="en-GB"/>
    </w:rPr>
  </w:style>
  <w:style w:type="paragraph" w:styleId="af1">
    <w:name w:val="No Spacing"/>
    <w:uiPriority w:val="1"/>
    <w:qFormat/>
    <w:rsid w:val="00F41EB8"/>
    <w:pPr>
      <w:widowControl w:val="0"/>
      <w:wordWrap w:val="0"/>
      <w:autoSpaceDE w:val="0"/>
      <w:autoSpaceDN w:val="0"/>
      <w:jc w:val="both"/>
    </w:pPr>
    <w:rPr>
      <w:rFonts w:asciiTheme="minorHAnsi" w:eastAsiaTheme="minorEastAsia" w:hAnsiTheme="minorHAnsi" w:cstheme="minorBidi"/>
      <w:kern w:val="2"/>
      <w:szCs w:val="22"/>
      <w:lang w:eastAsia="ko-KR"/>
    </w:rPr>
  </w:style>
  <w:style w:type="paragraph" w:styleId="af2">
    <w:name w:val="Normal (Web)"/>
    <w:basedOn w:val="a1"/>
    <w:uiPriority w:val="99"/>
    <w:semiHidden/>
    <w:unhideWhenUsed/>
    <w:rsid w:val="00F761B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customStyle="1" w:styleId="TAL">
    <w:name w:val="TAL"/>
    <w:basedOn w:val="a1"/>
    <w:link w:val="TALCar"/>
    <w:rsid w:val="00FD3290"/>
    <w:pPr>
      <w:keepNext/>
      <w:keepLines/>
      <w:spacing w:after="0"/>
    </w:pPr>
    <w:rPr>
      <w:rFonts w:ascii="Arial" w:eastAsiaTheme="minorEastAsia" w:hAnsi="Arial"/>
      <w:color w:val="auto"/>
      <w:sz w:val="18"/>
    </w:rPr>
  </w:style>
  <w:style w:type="character" w:customStyle="1" w:styleId="TALCar">
    <w:name w:val="TAL Car"/>
    <w:link w:val="TAL"/>
    <w:rsid w:val="00FD3290"/>
    <w:rPr>
      <w:rFonts w:ascii="Arial" w:eastAsiaTheme="minorEastAsia" w:hAnsi="Arial"/>
      <w:sz w:val="18"/>
    </w:rPr>
  </w:style>
  <w:style w:type="paragraph" w:customStyle="1" w:styleId="FP">
    <w:name w:val="FP"/>
    <w:basedOn w:val="a1"/>
    <w:rsid w:val="003B1017"/>
    <w:pPr>
      <w:overflowPunct/>
      <w:autoSpaceDE/>
      <w:autoSpaceDN/>
      <w:adjustRightInd/>
      <w:spacing w:after="0"/>
      <w:textAlignment w:val="auto"/>
    </w:pPr>
    <w:rPr>
      <w:rFonts w:eastAsiaTheme="minorEastAsia"/>
      <w:color w:val="auto"/>
      <w:lang w:eastAsia="en-US"/>
    </w:rPr>
  </w:style>
  <w:style w:type="character" w:customStyle="1" w:styleId="TALZchn">
    <w:name w:val="TAL Zchn"/>
    <w:rsid w:val="003B1017"/>
    <w:rPr>
      <w:rFonts w:ascii="Arial" w:hAnsi="Arial"/>
      <w:sz w:val="18"/>
      <w:lang w:val="en-GB" w:eastAsia="en-US" w:bidi="ar-SA"/>
    </w:rPr>
  </w:style>
  <w:style w:type="paragraph" w:customStyle="1" w:styleId="EX">
    <w:name w:val="EX"/>
    <w:basedOn w:val="a1"/>
    <w:rsid w:val="00AB251A"/>
    <w:pPr>
      <w:keepLines/>
      <w:overflowPunct/>
      <w:autoSpaceDE/>
      <w:autoSpaceDN/>
      <w:adjustRightInd/>
      <w:ind w:left="1702" w:hanging="1418"/>
      <w:textAlignment w:val="auto"/>
    </w:pPr>
    <w:rPr>
      <w:rFonts w:eastAsiaTheme="minorEastAsia"/>
      <w:color w:val="auto"/>
      <w:lang w:eastAsia="en-US"/>
    </w:rPr>
  </w:style>
  <w:style w:type="character" w:customStyle="1" w:styleId="5Char">
    <w:name w:val="标题 5 Char"/>
    <w:basedOn w:val="a2"/>
    <w:link w:val="5"/>
    <w:uiPriority w:val="9"/>
    <w:semiHidden/>
    <w:rsid w:val="004A280B"/>
    <w:rPr>
      <w:rFonts w:ascii="Times New Roman" w:hAnsi="Times New Roman"/>
      <w:b/>
      <w:bCs/>
      <w:color w:val="000000"/>
      <w:sz w:val="28"/>
      <w:szCs w:val="28"/>
      <w:lang w:val="en-GB" w:eastAsia="ja-JP"/>
    </w:rPr>
  </w:style>
  <w:style w:type="character" w:customStyle="1" w:styleId="6Char">
    <w:name w:val="标题 6 Char"/>
    <w:basedOn w:val="a2"/>
    <w:link w:val="6"/>
    <w:uiPriority w:val="9"/>
    <w:semiHidden/>
    <w:rsid w:val="004A280B"/>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2"/>
    <w:link w:val="7"/>
    <w:uiPriority w:val="9"/>
    <w:semiHidden/>
    <w:rsid w:val="004A280B"/>
    <w:rPr>
      <w:rFonts w:ascii="Times New Roman" w:hAnsi="Times New Roman"/>
      <w:b/>
      <w:bCs/>
      <w:color w:val="000000"/>
      <w:sz w:val="24"/>
      <w:szCs w:val="24"/>
      <w:lang w:val="en-GB" w:eastAsia="ja-JP"/>
    </w:rPr>
  </w:style>
  <w:style w:type="character" w:customStyle="1" w:styleId="8Char">
    <w:name w:val="标题 8 Char"/>
    <w:basedOn w:val="a2"/>
    <w:link w:val="8"/>
    <w:uiPriority w:val="9"/>
    <w:semiHidden/>
    <w:rsid w:val="004A280B"/>
    <w:rPr>
      <w:rFonts w:asciiTheme="majorHAnsi" w:eastAsiaTheme="majorEastAsia" w:hAnsiTheme="majorHAnsi" w:cstheme="majorBidi"/>
      <w:color w:val="000000"/>
      <w:sz w:val="24"/>
      <w:szCs w:val="24"/>
      <w:lang w:val="en-GB" w:eastAsia="ja-JP"/>
    </w:rPr>
  </w:style>
  <w:style w:type="character" w:customStyle="1" w:styleId="9Char">
    <w:name w:val="标题 9 Char"/>
    <w:basedOn w:val="a2"/>
    <w:link w:val="9"/>
    <w:uiPriority w:val="9"/>
    <w:semiHidden/>
    <w:rsid w:val="004A280B"/>
    <w:rPr>
      <w:rFonts w:asciiTheme="majorHAnsi" w:eastAsiaTheme="majorEastAsia" w:hAnsiTheme="majorHAnsi" w:cstheme="majorBidi"/>
      <w:color w:val="000000"/>
      <w:sz w:val="21"/>
      <w:szCs w:val="21"/>
      <w:lang w:val="en-GB" w:eastAsia="ja-JP"/>
    </w:rPr>
  </w:style>
</w:styles>
</file>

<file path=word/webSettings.xml><?xml version="1.0" encoding="utf-8"?>
<w:webSettings xmlns:r="http://schemas.openxmlformats.org/officeDocument/2006/relationships" xmlns:w="http://schemas.openxmlformats.org/wordprocessingml/2006/main">
  <w:divs>
    <w:div w:id="78672435">
      <w:bodyDiv w:val="1"/>
      <w:marLeft w:val="0"/>
      <w:marRight w:val="0"/>
      <w:marTop w:val="0"/>
      <w:marBottom w:val="0"/>
      <w:divBdr>
        <w:top w:val="none" w:sz="0" w:space="0" w:color="auto"/>
        <w:left w:val="none" w:sz="0" w:space="0" w:color="auto"/>
        <w:bottom w:val="none" w:sz="0" w:space="0" w:color="auto"/>
        <w:right w:val="none" w:sz="0" w:space="0" w:color="auto"/>
      </w:divBdr>
    </w:div>
    <w:div w:id="149297400">
      <w:bodyDiv w:val="1"/>
      <w:marLeft w:val="0"/>
      <w:marRight w:val="0"/>
      <w:marTop w:val="0"/>
      <w:marBottom w:val="0"/>
      <w:divBdr>
        <w:top w:val="none" w:sz="0" w:space="0" w:color="auto"/>
        <w:left w:val="none" w:sz="0" w:space="0" w:color="auto"/>
        <w:bottom w:val="none" w:sz="0" w:space="0" w:color="auto"/>
        <w:right w:val="none" w:sz="0" w:space="0" w:color="auto"/>
      </w:divBdr>
    </w:div>
    <w:div w:id="188832525">
      <w:bodyDiv w:val="1"/>
      <w:marLeft w:val="0"/>
      <w:marRight w:val="0"/>
      <w:marTop w:val="0"/>
      <w:marBottom w:val="0"/>
      <w:divBdr>
        <w:top w:val="none" w:sz="0" w:space="0" w:color="auto"/>
        <w:left w:val="none" w:sz="0" w:space="0" w:color="auto"/>
        <w:bottom w:val="none" w:sz="0" w:space="0" w:color="auto"/>
        <w:right w:val="none" w:sz="0" w:space="0" w:color="auto"/>
      </w:divBdr>
    </w:div>
    <w:div w:id="462650610">
      <w:bodyDiv w:val="1"/>
      <w:marLeft w:val="0"/>
      <w:marRight w:val="0"/>
      <w:marTop w:val="0"/>
      <w:marBottom w:val="0"/>
      <w:divBdr>
        <w:top w:val="none" w:sz="0" w:space="0" w:color="auto"/>
        <w:left w:val="none" w:sz="0" w:space="0" w:color="auto"/>
        <w:bottom w:val="none" w:sz="0" w:space="0" w:color="auto"/>
        <w:right w:val="none" w:sz="0" w:space="0" w:color="auto"/>
      </w:divBdr>
      <w:divsChild>
        <w:div w:id="637033999">
          <w:marLeft w:val="864"/>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487213357">
      <w:bodyDiv w:val="1"/>
      <w:marLeft w:val="0"/>
      <w:marRight w:val="0"/>
      <w:marTop w:val="0"/>
      <w:marBottom w:val="0"/>
      <w:divBdr>
        <w:top w:val="none" w:sz="0" w:space="0" w:color="auto"/>
        <w:left w:val="none" w:sz="0" w:space="0" w:color="auto"/>
        <w:bottom w:val="none" w:sz="0" w:space="0" w:color="auto"/>
        <w:right w:val="none" w:sz="0" w:space="0" w:color="auto"/>
      </w:divBdr>
      <w:divsChild>
        <w:div w:id="1582324947">
          <w:marLeft w:val="0"/>
          <w:marRight w:val="0"/>
          <w:marTop w:val="0"/>
          <w:marBottom w:val="0"/>
          <w:divBdr>
            <w:top w:val="none" w:sz="0" w:space="0" w:color="auto"/>
            <w:left w:val="none" w:sz="0" w:space="0" w:color="auto"/>
            <w:bottom w:val="none" w:sz="0" w:space="0" w:color="auto"/>
            <w:right w:val="none" w:sz="0" w:space="0" w:color="auto"/>
          </w:divBdr>
          <w:divsChild>
            <w:div w:id="1782456028">
              <w:marLeft w:val="1714"/>
              <w:marRight w:val="0"/>
              <w:marTop w:val="0"/>
              <w:marBottom w:val="0"/>
              <w:divBdr>
                <w:top w:val="none" w:sz="0" w:space="0" w:color="auto"/>
                <w:left w:val="none" w:sz="0" w:space="0" w:color="auto"/>
                <w:bottom w:val="none" w:sz="0" w:space="0" w:color="auto"/>
                <w:right w:val="none" w:sz="0" w:space="0" w:color="auto"/>
              </w:divBdr>
              <w:divsChild>
                <w:div w:id="1439906209">
                  <w:marLeft w:val="0"/>
                  <w:marRight w:val="0"/>
                  <w:marTop w:val="0"/>
                  <w:marBottom w:val="0"/>
                  <w:divBdr>
                    <w:top w:val="none" w:sz="0" w:space="0" w:color="auto"/>
                    <w:left w:val="none" w:sz="0" w:space="0" w:color="auto"/>
                    <w:bottom w:val="none" w:sz="0" w:space="0" w:color="auto"/>
                    <w:right w:val="none" w:sz="0" w:space="0" w:color="auto"/>
                  </w:divBdr>
                  <w:divsChild>
                    <w:div w:id="273682195">
                      <w:marLeft w:val="0"/>
                      <w:marRight w:val="0"/>
                      <w:marTop w:val="0"/>
                      <w:marBottom w:val="0"/>
                      <w:divBdr>
                        <w:top w:val="none" w:sz="0" w:space="0" w:color="auto"/>
                        <w:left w:val="none" w:sz="0" w:space="0" w:color="auto"/>
                        <w:bottom w:val="none" w:sz="0" w:space="0" w:color="auto"/>
                        <w:right w:val="none" w:sz="0" w:space="0" w:color="auto"/>
                      </w:divBdr>
                      <w:divsChild>
                        <w:div w:id="1224946004">
                          <w:marLeft w:val="0"/>
                          <w:marRight w:val="0"/>
                          <w:marTop w:val="0"/>
                          <w:marBottom w:val="120"/>
                          <w:divBdr>
                            <w:top w:val="none" w:sz="0" w:space="0" w:color="auto"/>
                            <w:left w:val="none" w:sz="0" w:space="0" w:color="auto"/>
                            <w:bottom w:val="none" w:sz="0" w:space="0" w:color="auto"/>
                            <w:right w:val="none" w:sz="0" w:space="0" w:color="auto"/>
                          </w:divBdr>
                        </w:div>
                        <w:div w:id="57553882">
                          <w:marLeft w:val="644"/>
                          <w:marRight w:val="0"/>
                          <w:marTop w:val="0"/>
                          <w:marBottom w:val="0"/>
                          <w:divBdr>
                            <w:top w:val="none" w:sz="0" w:space="0" w:color="auto"/>
                            <w:left w:val="none" w:sz="0" w:space="0" w:color="auto"/>
                            <w:bottom w:val="none" w:sz="0" w:space="0" w:color="auto"/>
                            <w:right w:val="none" w:sz="0" w:space="0" w:color="auto"/>
                          </w:divBdr>
                        </w:div>
                        <w:div w:id="1528181877">
                          <w:marLeft w:val="64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374232372">
      <w:bodyDiv w:val="1"/>
      <w:marLeft w:val="0"/>
      <w:marRight w:val="0"/>
      <w:marTop w:val="0"/>
      <w:marBottom w:val="0"/>
      <w:divBdr>
        <w:top w:val="none" w:sz="0" w:space="0" w:color="auto"/>
        <w:left w:val="none" w:sz="0" w:space="0" w:color="auto"/>
        <w:bottom w:val="none" w:sz="0" w:space="0" w:color="auto"/>
        <w:right w:val="none" w:sz="0" w:space="0" w:color="auto"/>
      </w:divBdr>
      <w:divsChild>
        <w:div w:id="1333601034">
          <w:marLeft w:val="1022"/>
          <w:marRight w:val="0"/>
          <w:marTop w:val="0"/>
          <w:marBottom w:val="0"/>
          <w:divBdr>
            <w:top w:val="none" w:sz="0" w:space="0" w:color="auto"/>
            <w:left w:val="none" w:sz="0" w:space="0" w:color="auto"/>
            <w:bottom w:val="none" w:sz="0" w:space="0" w:color="auto"/>
            <w:right w:val="none" w:sz="0" w:space="0" w:color="auto"/>
          </w:divBdr>
        </w:div>
      </w:divsChild>
    </w:div>
    <w:div w:id="1430200633">
      <w:bodyDiv w:val="1"/>
      <w:marLeft w:val="0"/>
      <w:marRight w:val="0"/>
      <w:marTop w:val="0"/>
      <w:marBottom w:val="0"/>
      <w:divBdr>
        <w:top w:val="none" w:sz="0" w:space="0" w:color="auto"/>
        <w:left w:val="none" w:sz="0" w:space="0" w:color="auto"/>
        <w:bottom w:val="none" w:sz="0" w:space="0" w:color="auto"/>
        <w:right w:val="none" w:sz="0" w:space="0" w:color="auto"/>
      </w:divBdr>
      <w:divsChild>
        <w:div w:id="1033992634">
          <w:marLeft w:val="1325"/>
          <w:marRight w:val="0"/>
          <w:marTop w:val="0"/>
          <w:marBottom w:val="0"/>
          <w:divBdr>
            <w:top w:val="none" w:sz="0" w:space="0" w:color="auto"/>
            <w:left w:val="none" w:sz="0" w:space="0" w:color="auto"/>
            <w:bottom w:val="none" w:sz="0" w:space="0" w:color="auto"/>
            <w:right w:val="none" w:sz="0" w:space="0" w:color="auto"/>
          </w:divBdr>
        </w:div>
        <w:div w:id="2017729133">
          <w:marLeft w:val="1325"/>
          <w:marRight w:val="0"/>
          <w:marTop w:val="0"/>
          <w:marBottom w:val="0"/>
          <w:divBdr>
            <w:top w:val="none" w:sz="0" w:space="0" w:color="auto"/>
            <w:left w:val="none" w:sz="0" w:space="0" w:color="auto"/>
            <w:bottom w:val="none" w:sz="0" w:space="0" w:color="auto"/>
            <w:right w:val="none" w:sz="0" w:space="0" w:color="auto"/>
          </w:divBdr>
        </w:div>
        <w:div w:id="1752265122">
          <w:marLeft w:val="1325"/>
          <w:marRight w:val="0"/>
          <w:marTop w:val="0"/>
          <w:marBottom w:val="0"/>
          <w:divBdr>
            <w:top w:val="none" w:sz="0" w:space="0" w:color="auto"/>
            <w:left w:val="none" w:sz="0" w:space="0" w:color="auto"/>
            <w:bottom w:val="none" w:sz="0" w:space="0" w:color="auto"/>
            <w:right w:val="none" w:sz="0" w:space="0" w:color="auto"/>
          </w:divBdr>
        </w:div>
        <w:div w:id="62719809">
          <w:marLeft w:val="1843"/>
          <w:marRight w:val="0"/>
          <w:marTop w:val="0"/>
          <w:marBottom w:val="0"/>
          <w:divBdr>
            <w:top w:val="none" w:sz="0" w:space="0" w:color="auto"/>
            <w:left w:val="none" w:sz="0" w:space="0" w:color="auto"/>
            <w:bottom w:val="none" w:sz="0" w:space="0" w:color="auto"/>
            <w:right w:val="none" w:sz="0" w:space="0" w:color="auto"/>
          </w:divBdr>
        </w:div>
        <w:div w:id="1536700098">
          <w:marLeft w:val="1843"/>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723139686">
      <w:bodyDiv w:val="1"/>
      <w:marLeft w:val="0"/>
      <w:marRight w:val="0"/>
      <w:marTop w:val="0"/>
      <w:marBottom w:val="0"/>
      <w:divBdr>
        <w:top w:val="none" w:sz="0" w:space="0" w:color="auto"/>
        <w:left w:val="none" w:sz="0" w:space="0" w:color="auto"/>
        <w:bottom w:val="none" w:sz="0" w:space="0" w:color="auto"/>
        <w:right w:val="none" w:sz="0" w:space="0" w:color="auto"/>
      </w:divBdr>
      <w:divsChild>
        <w:div w:id="1817212750">
          <w:marLeft w:val="1325"/>
          <w:marRight w:val="0"/>
          <w:marTop w:val="0"/>
          <w:marBottom w:val="0"/>
          <w:divBdr>
            <w:top w:val="none" w:sz="0" w:space="0" w:color="auto"/>
            <w:left w:val="none" w:sz="0" w:space="0" w:color="auto"/>
            <w:bottom w:val="none" w:sz="0" w:space="0" w:color="auto"/>
            <w:right w:val="none" w:sz="0" w:space="0" w:color="auto"/>
          </w:divBdr>
        </w:div>
        <w:div w:id="69886669">
          <w:marLeft w:val="1325"/>
          <w:marRight w:val="0"/>
          <w:marTop w:val="0"/>
          <w:marBottom w:val="0"/>
          <w:divBdr>
            <w:top w:val="none" w:sz="0" w:space="0" w:color="auto"/>
            <w:left w:val="none" w:sz="0" w:space="0" w:color="auto"/>
            <w:bottom w:val="none" w:sz="0" w:space="0" w:color="auto"/>
            <w:right w:val="none" w:sz="0" w:space="0" w:color="auto"/>
          </w:divBdr>
        </w:div>
      </w:divsChild>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sChild>
        <w:div w:id="30348916">
          <w:marLeft w:val="547"/>
          <w:marRight w:val="0"/>
          <w:marTop w:val="0"/>
          <w:marBottom w:val="0"/>
          <w:divBdr>
            <w:top w:val="none" w:sz="0" w:space="0" w:color="auto"/>
            <w:left w:val="none" w:sz="0" w:space="0" w:color="auto"/>
            <w:bottom w:val="none" w:sz="0" w:space="0" w:color="auto"/>
            <w:right w:val="none" w:sz="0" w:space="0" w:color="auto"/>
          </w:divBdr>
        </w:div>
      </w:divsChild>
    </w:div>
    <w:div w:id="1873610981">
      <w:bodyDiv w:val="1"/>
      <w:marLeft w:val="0"/>
      <w:marRight w:val="0"/>
      <w:marTop w:val="0"/>
      <w:marBottom w:val="0"/>
      <w:divBdr>
        <w:top w:val="none" w:sz="0" w:space="0" w:color="auto"/>
        <w:left w:val="none" w:sz="0" w:space="0" w:color="auto"/>
        <w:bottom w:val="none" w:sz="0" w:space="0" w:color="auto"/>
        <w:right w:val="none" w:sz="0" w:space="0" w:color="auto"/>
      </w:divBdr>
      <w:divsChild>
        <w:div w:id="974215946">
          <w:marLeft w:val="475"/>
          <w:marRight w:val="0"/>
          <w:marTop w:val="0"/>
          <w:marBottom w:val="0"/>
          <w:divBdr>
            <w:top w:val="none" w:sz="0" w:space="0" w:color="auto"/>
            <w:left w:val="none" w:sz="0" w:space="0" w:color="auto"/>
            <w:bottom w:val="none" w:sz="0" w:space="0" w:color="auto"/>
            <w:right w:val="none" w:sz="0" w:space="0" w:color="auto"/>
          </w:divBdr>
        </w:div>
        <w:div w:id="621116194">
          <w:marLeft w:val="1094"/>
          <w:marRight w:val="0"/>
          <w:marTop w:val="0"/>
          <w:marBottom w:val="0"/>
          <w:divBdr>
            <w:top w:val="none" w:sz="0" w:space="0" w:color="auto"/>
            <w:left w:val="none" w:sz="0" w:space="0" w:color="auto"/>
            <w:bottom w:val="none" w:sz="0" w:space="0" w:color="auto"/>
            <w:right w:val="none" w:sz="0" w:space="0" w:color="auto"/>
          </w:divBdr>
        </w:div>
        <w:div w:id="1698967353">
          <w:marLeft w:val="1094"/>
          <w:marRight w:val="0"/>
          <w:marTop w:val="0"/>
          <w:marBottom w:val="0"/>
          <w:divBdr>
            <w:top w:val="none" w:sz="0" w:space="0" w:color="auto"/>
            <w:left w:val="none" w:sz="0" w:space="0" w:color="auto"/>
            <w:bottom w:val="none" w:sz="0" w:space="0" w:color="auto"/>
            <w:right w:val="none" w:sz="0" w:space="0" w:color="auto"/>
          </w:divBdr>
        </w:div>
        <w:div w:id="751396769">
          <w:marLeft w:val="1094"/>
          <w:marRight w:val="0"/>
          <w:marTop w:val="0"/>
          <w:marBottom w:val="0"/>
          <w:divBdr>
            <w:top w:val="none" w:sz="0" w:space="0" w:color="auto"/>
            <w:left w:val="none" w:sz="0" w:space="0" w:color="auto"/>
            <w:bottom w:val="none" w:sz="0" w:space="0" w:color="auto"/>
            <w:right w:val="none" w:sz="0" w:space="0" w:color="auto"/>
          </w:divBdr>
        </w:div>
        <w:div w:id="764813841">
          <w:marLeft w:val="1094"/>
          <w:marRight w:val="0"/>
          <w:marTop w:val="0"/>
          <w:marBottom w:val="0"/>
          <w:divBdr>
            <w:top w:val="none" w:sz="0" w:space="0" w:color="auto"/>
            <w:left w:val="none" w:sz="0" w:space="0" w:color="auto"/>
            <w:bottom w:val="none" w:sz="0" w:space="0" w:color="auto"/>
            <w:right w:val="none" w:sz="0" w:space="0" w:color="auto"/>
          </w:divBdr>
        </w:div>
        <w:div w:id="4016619">
          <w:marLeft w:val="1094"/>
          <w:marRight w:val="0"/>
          <w:marTop w:val="0"/>
          <w:marBottom w:val="0"/>
          <w:divBdr>
            <w:top w:val="none" w:sz="0" w:space="0" w:color="auto"/>
            <w:left w:val="none" w:sz="0" w:space="0" w:color="auto"/>
            <w:bottom w:val="none" w:sz="0" w:space="0" w:color="auto"/>
            <w:right w:val="none" w:sz="0" w:space="0" w:color="auto"/>
          </w:divBdr>
        </w:div>
        <w:div w:id="1423526712">
          <w:marLeft w:val="1094"/>
          <w:marRight w:val="0"/>
          <w:marTop w:val="0"/>
          <w:marBottom w:val="0"/>
          <w:divBdr>
            <w:top w:val="none" w:sz="0" w:space="0" w:color="auto"/>
            <w:left w:val="none" w:sz="0" w:space="0" w:color="auto"/>
            <w:bottom w:val="none" w:sz="0" w:space="0" w:color="auto"/>
            <w:right w:val="none" w:sz="0" w:space="0" w:color="auto"/>
          </w:divBdr>
        </w:div>
        <w:div w:id="1178815588">
          <w:marLeft w:val="475"/>
          <w:marRight w:val="0"/>
          <w:marTop w:val="0"/>
          <w:marBottom w:val="0"/>
          <w:divBdr>
            <w:top w:val="none" w:sz="0" w:space="0" w:color="auto"/>
            <w:left w:val="none" w:sz="0" w:space="0" w:color="auto"/>
            <w:bottom w:val="none" w:sz="0" w:space="0" w:color="auto"/>
            <w:right w:val="none" w:sz="0" w:space="0" w:color="auto"/>
          </w:divBdr>
        </w:div>
        <w:div w:id="1195845218">
          <w:marLeft w:val="1094"/>
          <w:marRight w:val="0"/>
          <w:marTop w:val="0"/>
          <w:marBottom w:val="0"/>
          <w:divBdr>
            <w:top w:val="none" w:sz="0" w:space="0" w:color="auto"/>
            <w:left w:val="none" w:sz="0" w:space="0" w:color="auto"/>
            <w:bottom w:val="none" w:sz="0" w:space="0" w:color="auto"/>
            <w:right w:val="none" w:sz="0" w:space="0" w:color="auto"/>
          </w:divBdr>
        </w:div>
        <w:div w:id="81343928">
          <w:marLeft w:val="1094"/>
          <w:marRight w:val="0"/>
          <w:marTop w:val="0"/>
          <w:marBottom w:val="0"/>
          <w:divBdr>
            <w:top w:val="none" w:sz="0" w:space="0" w:color="auto"/>
            <w:left w:val="none" w:sz="0" w:space="0" w:color="auto"/>
            <w:bottom w:val="none" w:sz="0" w:space="0" w:color="auto"/>
            <w:right w:val="none" w:sz="0" w:space="0" w:color="auto"/>
          </w:divBdr>
        </w:div>
        <w:div w:id="1868058312">
          <w:marLeft w:val="475"/>
          <w:marRight w:val="0"/>
          <w:marTop w:val="0"/>
          <w:marBottom w:val="0"/>
          <w:divBdr>
            <w:top w:val="none" w:sz="0" w:space="0" w:color="auto"/>
            <w:left w:val="none" w:sz="0" w:space="0" w:color="auto"/>
            <w:bottom w:val="none" w:sz="0" w:space="0" w:color="auto"/>
            <w:right w:val="none" w:sz="0" w:space="0" w:color="auto"/>
          </w:divBdr>
        </w:div>
        <w:div w:id="1647663648">
          <w:marLeft w:val="1094"/>
          <w:marRight w:val="0"/>
          <w:marTop w:val="0"/>
          <w:marBottom w:val="0"/>
          <w:divBdr>
            <w:top w:val="none" w:sz="0" w:space="0" w:color="auto"/>
            <w:left w:val="none" w:sz="0" w:space="0" w:color="auto"/>
            <w:bottom w:val="none" w:sz="0" w:space="0" w:color="auto"/>
            <w:right w:val="none" w:sz="0" w:space="0" w:color="auto"/>
          </w:divBdr>
        </w:div>
        <w:div w:id="859583132">
          <w:marLeft w:val="1094"/>
          <w:marRight w:val="0"/>
          <w:marTop w:val="0"/>
          <w:marBottom w:val="0"/>
          <w:divBdr>
            <w:top w:val="none" w:sz="0" w:space="0" w:color="auto"/>
            <w:left w:val="none" w:sz="0" w:space="0" w:color="auto"/>
            <w:bottom w:val="none" w:sz="0" w:space="0" w:color="auto"/>
            <w:right w:val="none" w:sz="0" w:space="0" w:color="auto"/>
          </w:divBdr>
        </w:div>
        <w:div w:id="617833388">
          <w:marLeft w:val="1094"/>
          <w:marRight w:val="0"/>
          <w:marTop w:val="0"/>
          <w:marBottom w:val="0"/>
          <w:divBdr>
            <w:top w:val="none" w:sz="0" w:space="0" w:color="auto"/>
            <w:left w:val="none" w:sz="0" w:space="0" w:color="auto"/>
            <w:bottom w:val="none" w:sz="0" w:space="0" w:color="auto"/>
            <w:right w:val="none" w:sz="0" w:space="0" w:color="auto"/>
          </w:divBdr>
        </w:div>
      </w:divsChild>
    </w:div>
    <w:div w:id="1914706152">
      <w:bodyDiv w:val="1"/>
      <w:marLeft w:val="0"/>
      <w:marRight w:val="0"/>
      <w:marTop w:val="0"/>
      <w:marBottom w:val="0"/>
      <w:divBdr>
        <w:top w:val="none" w:sz="0" w:space="0" w:color="auto"/>
        <w:left w:val="none" w:sz="0" w:space="0" w:color="auto"/>
        <w:bottom w:val="none" w:sz="0" w:space="0" w:color="auto"/>
        <w:right w:val="none" w:sz="0" w:space="0" w:color="auto"/>
      </w:divBdr>
      <w:divsChild>
        <w:div w:id="1093547683">
          <w:marLeft w:val="864"/>
          <w:marRight w:val="0"/>
          <w:marTop w:val="0"/>
          <w:marBottom w:val="0"/>
          <w:divBdr>
            <w:top w:val="none" w:sz="0" w:space="0" w:color="auto"/>
            <w:left w:val="none" w:sz="0" w:space="0" w:color="auto"/>
            <w:bottom w:val="none" w:sz="0" w:space="0" w:color="auto"/>
            <w:right w:val="none" w:sz="0" w:space="0" w:color="auto"/>
          </w:divBdr>
        </w:div>
        <w:div w:id="916403076">
          <w:marLeft w:val="1325"/>
          <w:marRight w:val="0"/>
          <w:marTop w:val="0"/>
          <w:marBottom w:val="0"/>
          <w:divBdr>
            <w:top w:val="none" w:sz="0" w:space="0" w:color="auto"/>
            <w:left w:val="none" w:sz="0" w:space="0" w:color="auto"/>
            <w:bottom w:val="none" w:sz="0" w:space="0" w:color="auto"/>
            <w:right w:val="none" w:sz="0" w:space="0" w:color="auto"/>
          </w:divBdr>
        </w:div>
        <w:div w:id="2022393776">
          <w:marLeft w:val="1325"/>
          <w:marRight w:val="0"/>
          <w:marTop w:val="0"/>
          <w:marBottom w:val="0"/>
          <w:divBdr>
            <w:top w:val="none" w:sz="0" w:space="0" w:color="auto"/>
            <w:left w:val="none" w:sz="0" w:space="0" w:color="auto"/>
            <w:bottom w:val="none" w:sz="0" w:space="0" w:color="auto"/>
            <w:right w:val="none" w:sz="0" w:space="0" w:color="auto"/>
          </w:divBdr>
        </w:div>
        <w:div w:id="899098719">
          <w:marLeft w:val="1325"/>
          <w:marRight w:val="0"/>
          <w:marTop w:val="0"/>
          <w:marBottom w:val="0"/>
          <w:divBdr>
            <w:top w:val="none" w:sz="0" w:space="0" w:color="auto"/>
            <w:left w:val="none" w:sz="0" w:space="0" w:color="auto"/>
            <w:bottom w:val="none" w:sz="0" w:space="0" w:color="auto"/>
            <w:right w:val="none" w:sz="0" w:space="0" w:color="auto"/>
          </w:divBdr>
        </w:div>
        <w:div w:id="1529677446">
          <w:marLeft w:val="1843"/>
          <w:marRight w:val="0"/>
          <w:marTop w:val="0"/>
          <w:marBottom w:val="0"/>
          <w:divBdr>
            <w:top w:val="none" w:sz="0" w:space="0" w:color="auto"/>
            <w:left w:val="none" w:sz="0" w:space="0" w:color="auto"/>
            <w:bottom w:val="none" w:sz="0" w:space="0" w:color="auto"/>
            <w:right w:val="none" w:sz="0" w:space="0" w:color="auto"/>
          </w:divBdr>
        </w:div>
        <w:div w:id="1443957230">
          <w:marLeft w:val="1843"/>
          <w:marRight w:val="0"/>
          <w:marTop w:val="0"/>
          <w:marBottom w:val="0"/>
          <w:divBdr>
            <w:top w:val="none" w:sz="0" w:space="0" w:color="auto"/>
            <w:left w:val="none" w:sz="0" w:space="0" w:color="auto"/>
            <w:bottom w:val="none" w:sz="0" w:space="0" w:color="auto"/>
            <w:right w:val="none" w:sz="0" w:space="0" w:color="auto"/>
          </w:divBdr>
        </w:div>
      </w:divsChild>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 w:id="2112894948">
      <w:bodyDiv w:val="1"/>
      <w:marLeft w:val="0"/>
      <w:marRight w:val="0"/>
      <w:marTop w:val="0"/>
      <w:marBottom w:val="0"/>
      <w:divBdr>
        <w:top w:val="none" w:sz="0" w:space="0" w:color="auto"/>
        <w:left w:val="none" w:sz="0" w:space="0" w:color="auto"/>
        <w:bottom w:val="none" w:sz="0" w:space="0" w:color="auto"/>
        <w:right w:val="none" w:sz="0" w:space="0" w:color="auto"/>
      </w:divBdr>
      <w:divsChild>
        <w:div w:id="1658806909">
          <w:marLeft w:val="0"/>
          <w:marRight w:val="0"/>
          <w:marTop w:val="0"/>
          <w:marBottom w:val="0"/>
          <w:divBdr>
            <w:top w:val="none" w:sz="0" w:space="0" w:color="auto"/>
            <w:left w:val="none" w:sz="0" w:space="0" w:color="auto"/>
            <w:bottom w:val="none" w:sz="0" w:space="0" w:color="auto"/>
            <w:right w:val="none" w:sz="0" w:space="0" w:color="auto"/>
          </w:divBdr>
          <w:divsChild>
            <w:div w:id="946888676">
              <w:marLeft w:val="0"/>
              <w:marRight w:val="0"/>
              <w:marTop w:val="0"/>
              <w:marBottom w:val="0"/>
              <w:divBdr>
                <w:top w:val="none" w:sz="0" w:space="0" w:color="auto"/>
                <w:left w:val="none" w:sz="0" w:space="0" w:color="auto"/>
                <w:bottom w:val="none" w:sz="0" w:space="0" w:color="auto"/>
                <w:right w:val="none" w:sz="0" w:space="0" w:color="auto"/>
              </w:divBdr>
              <w:divsChild>
                <w:div w:id="1691758253">
                  <w:marLeft w:val="0"/>
                  <w:marRight w:val="0"/>
                  <w:marTop w:val="0"/>
                  <w:marBottom w:val="0"/>
                  <w:divBdr>
                    <w:top w:val="none" w:sz="0" w:space="0" w:color="auto"/>
                    <w:left w:val="none" w:sz="0" w:space="0" w:color="auto"/>
                    <w:bottom w:val="none" w:sz="0" w:space="0" w:color="auto"/>
                    <w:right w:val="none" w:sz="0" w:space="0" w:color="auto"/>
                  </w:divBdr>
                  <w:divsChild>
                    <w:div w:id="2000378852">
                      <w:marLeft w:val="0"/>
                      <w:marRight w:val="0"/>
                      <w:marTop w:val="0"/>
                      <w:marBottom w:val="0"/>
                      <w:divBdr>
                        <w:top w:val="none" w:sz="0" w:space="0" w:color="auto"/>
                        <w:left w:val="none" w:sz="0" w:space="0" w:color="auto"/>
                        <w:bottom w:val="none" w:sz="0" w:space="0" w:color="auto"/>
                        <w:right w:val="none" w:sz="0" w:space="0" w:color="auto"/>
                      </w:divBdr>
                      <w:divsChild>
                        <w:div w:id="1116756644">
                          <w:marLeft w:val="0"/>
                          <w:marRight w:val="0"/>
                          <w:marTop w:val="0"/>
                          <w:marBottom w:val="0"/>
                          <w:divBdr>
                            <w:top w:val="none" w:sz="0" w:space="0" w:color="auto"/>
                            <w:left w:val="none" w:sz="0" w:space="0" w:color="auto"/>
                            <w:bottom w:val="none" w:sz="0" w:space="0" w:color="auto"/>
                            <w:right w:val="none" w:sz="0" w:space="0" w:color="auto"/>
                          </w:divBdr>
                          <w:divsChild>
                            <w:div w:id="1628242068">
                              <w:marLeft w:val="0"/>
                              <w:marRight w:val="0"/>
                              <w:marTop w:val="43"/>
                              <w:marBottom w:val="43"/>
                              <w:divBdr>
                                <w:top w:val="none" w:sz="0" w:space="0" w:color="auto"/>
                                <w:left w:val="none" w:sz="0" w:space="0" w:color="auto"/>
                                <w:bottom w:val="none" w:sz="0" w:space="0" w:color="auto"/>
                                <w:right w:val="none" w:sz="0" w:space="0" w:color="auto"/>
                              </w:divBdr>
                              <w:divsChild>
                                <w:div w:id="1244299235">
                                  <w:marLeft w:val="0"/>
                                  <w:marRight w:val="0"/>
                                  <w:marTop w:val="0"/>
                                  <w:marBottom w:val="0"/>
                                  <w:divBdr>
                                    <w:top w:val="none" w:sz="0" w:space="0" w:color="auto"/>
                                    <w:left w:val="none" w:sz="0" w:space="0" w:color="auto"/>
                                    <w:bottom w:val="none" w:sz="0" w:space="0" w:color="auto"/>
                                    <w:right w:val="none" w:sz="0" w:space="0" w:color="auto"/>
                                  </w:divBdr>
                                  <w:divsChild>
                                    <w:div w:id="30033930">
                                      <w:marLeft w:val="0"/>
                                      <w:marRight w:val="0"/>
                                      <w:marTop w:val="0"/>
                                      <w:marBottom w:val="0"/>
                                      <w:divBdr>
                                        <w:top w:val="none" w:sz="0" w:space="0" w:color="auto"/>
                                        <w:left w:val="none" w:sz="0" w:space="0" w:color="auto"/>
                                        <w:bottom w:val="none" w:sz="0" w:space="0" w:color="auto"/>
                                        <w:right w:val="none" w:sz="0" w:space="0" w:color="auto"/>
                                      </w:divBdr>
                                      <w:divsChild>
                                        <w:div w:id="1357582394">
                                          <w:marLeft w:val="0"/>
                                          <w:marRight w:val="0"/>
                                          <w:marTop w:val="0"/>
                                          <w:marBottom w:val="43"/>
                                          <w:divBdr>
                                            <w:top w:val="none" w:sz="0" w:space="0" w:color="auto"/>
                                            <w:left w:val="none" w:sz="0" w:space="0" w:color="auto"/>
                                            <w:bottom w:val="none" w:sz="0" w:space="0" w:color="auto"/>
                                            <w:right w:val="none" w:sz="0" w:space="0" w:color="auto"/>
                                          </w:divBdr>
                                          <w:divsChild>
                                            <w:div w:id="1816097088">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BE2CD-67B7-4B7A-A5BB-5F4ED587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Huawei</cp:lastModifiedBy>
  <cp:revision>126</cp:revision>
  <dcterms:created xsi:type="dcterms:W3CDTF">2017-04-20T06:45:00Z</dcterms:created>
  <dcterms:modified xsi:type="dcterms:W3CDTF">2017-05-05T09:08:00Z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(2)B9U+oZ2l4s2MQFX8QYOdr/hKsOuy59EGnhrxNNlHmZBsCwNpTHQNfJTJJMHzW6LSc+MivAy1
YLkY6+6yO4lMnMBAMJfs0g487CLn9HWjvkWk/RrMU+G9AcqVmRHnqzGEgi61Ackkk4vhvH/+
DuBrgi7pYRCPPHACP26+p5myde1yNJj3lM0lrSQzfc6e2q5kJUKAk1ocNXRgXNmrVKs0mGmu
KD9vYYo3DmqYeatxLw</vt:lpwstr>
  </property>
  <property fmtid="{D5CDD505-2E9C-101B-9397-08002B2CF9AE}" pid="3" name="_2015_ms_pID_725343_00">
    <vt:lpwstr>_2015_ms_pID_725343</vt:lpwstr>
  </property>
  <property fmtid="{D5CDD505-2E9C-101B-9397-08002B2CF9AE}" pid="4" name="_2015_ms_pID_7253431">
    <vt:lpwstr>CDEAVKXV0k3vOZYw3YN6C1piznGhNGX8lvop4r+wme5G0LUqd8qJeS
7uTNzTQW8K8fc42tV64+MYjX6jU7poFrL8axpCvqbKTOXB4nt5ZhozNx+xPJ7SyvZPAN0Nxa
YalDyaMHB3r0tQ5JuaMlcmQ12HHZM0HVXbHCQZcwX2qeLzqduxlGRofkpkT8MONSlb8Lsnd/
UnWLqZP4GiQZLjzQ</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1493957033</vt:lpwstr>
  </property>
</Properties>
</file>